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0C4F1" w14:textId="383EE46C" w:rsidR="007C5D9B" w:rsidRDefault="007C5D9B" w:rsidP="007C5D9B">
      <w:pPr>
        <w:shd w:val="clear" w:color="auto" w:fill="FFFFFF" w:themeFill="background1"/>
        <w:rPr>
          <w:rFonts w:ascii="Times New Roman" w:hAnsi="Times New Roman" w:cs="Times New Roman"/>
          <w:b/>
          <w:bCs/>
          <w:color w:val="auto"/>
          <w:sz w:val="15"/>
          <w:szCs w:val="15"/>
        </w:rPr>
      </w:pPr>
      <w:r w:rsidRPr="00E7679F">
        <w:rPr>
          <w:rFonts w:ascii="Times New Roman" w:hAnsi="Times New Roman" w:cs="Times New Roman"/>
          <w:color w:val="auto"/>
          <w:sz w:val="15"/>
          <w:szCs w:val="15"/>
        </w:rPr>
        <w:t xml:space="preserve">Приложение № </w:t>
      </w:r>
      <w:r>
        <w:rPr>
          <w:rFonts w:ascii="Times New Roman" w:hAnsi="Times New Roman" w:cs="Times New Roman"/>
          <w:color w:val="auto"/>
          <w:sz w:val="15"/>
          <w:szCs w:val="15"/>
        </w:rPr>
        <w:t>3</w:t>
      </w:r>
      <w:r w:rsidRPr="00E7679F">
        <w:rPr>
          <w:rFonts w:ascii="Times New Roman" w:hAnsi="Times New Roman" w:cs="Times New Roman"/>
          <w:color w:val="auto"/>
          <w:sz w:val="15"/>
          <w:szCs w:val="15"/>
        </w:rPr>
        <w:t xml:space="preserve"> к договору №    </w:t>
      </w:r>
      <w:proofErr w:type="gramStart"/>
      <w:r w:rsidRPr="00E7679F">
        <w:rPr>
          <w:rFonts w:ascii="Times New Roman" w:hAnsi="Times New Roman" w:cs="Times New Roman"/>
          <w:color w:val="auto"/>
          <w:sz w:val="15"/>
          <w:szCs w:val="15"/>
        </w:rPr>
        <w:t>от</w:t>
      </w:r>
      <w:proofErr w:type="gramEnd"/>
    </w:p>
    <w:p w14:paraId="780EB5BE" w14:textId="77777777" w:rsidR="009473CA" w:rsidRPr="00E7679F" w:rsidRDefault="009473CA" w:rsidP="009473C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color w:val="auto"/>
          <w:sz w:val="15"/>
          <w:szCs w:val="15"/>
        </w:rPr>
      </w:pPr>
      <w:r w:rsidRPr="00E7679F">
        <w:rPr>
          <w:rFonts w:ascii="Times New Roman" w:hAnsi="Times New Roman" w:cs="Times New Roman"/>
          <w:b/>
          <w:bCs/>
          <w:color w:val="auto"/>
          <w:sz w:val="15"/>
          <w:szCs w:val="15"/>
        </w:rPr>
        <w:t>ТЕХНИЧЕСКОЕ  ЗАДАНИЕ</w:t>
      </w:r>
    </w:p>
    <w:p w14:paraId="675F29E4" w14:textId="77777777" w:rsidR="009473CA" w:rsidRPr="00E7679F" w:rsidRDefault="009473CA" w:rsidP="009473C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color w:val="auto"/>
          <w:sz w:val="15"/>
          <w:szCs w:val="15"/>
        </w:rPr>
      </w:pPr>
    </w:p>
    <w:p w14:paraId="3AB2E475" w14:textId="3DE006C3" w:rsidR="00FB680C" w:rsidRPr="00E7679F" w:rsidRDefault="00FB680C" w:rsidP="00FB680C">
      <w:pPr>
        <w:spacing w:after="327" w:line="150" w:lineRule="exact"/>
        <w:jc w:val="center"/>
        <w:rPr>
          <w:rFonts w:ascii="Times New Roman" w:eastAsia="Times New Roman" w:hAnsi="Times New Roman" w:cs="Times New Roman"/>
          <w:b/>
          <w:bCs/>
          <w:color w:val="auto"/>
          <w:sz w:val="15"/>
          <w:szCs w:val="15"/>
        </w:rPr>
      </w:pPr>
      <w:r w:rsidRPr="00E7679F">
        <w:rPr>
          <w:rFonts w:ascii="Times New Roman" w:hAnsi="Times New Roman" w:cs="Times New Roman"/>
          <w:b/>
          <w:bCs/>
          <w:color w:val="auto"/>
          <w:sz w:val="15"/>
          <w:szCs w:val="15"/>
        </w:rPr>
        <w:t>На оказание услуг по управлению офисной инфраструктурой</w:t>
      </w:r>
    </w:p>
    <w:p w14:paraId="159ECC6C" w14:textId="77777777" w:rsidR="009473CA" w:rsidRPr="00E7679F" w:rsidRDefault="009473CA" w:rsidP="009473CA">
      <w:pPr>
        <w:jc w:val="both"/>
        <w:rPr>
          <w:rFonts w:ascii="Times New Roman" w:hAnsi="Times New Roman" w:cs="Times New Roman"/>
          <w:b/>
          <w:bCs/>
          <w:color w:val="auto"/>
          <w:sz w:val="15"/>
          <w:szCs w:val="15"/>
        </w:rPr>
      </w:pPr>
    </w:p>
    <w:p w14:paraId="081517E4" w14:textId="77777777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Общие положения.</w:t>
      </w:r>
    </w:p>
    <w:p w14:paraId="2C423256" w14:textId="26A53E51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Настоящее техническое задание определяет состав Услуги – Управление парком печатной техники с 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покопийной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 xml:space="preserve"> оплатой, требования к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Участнику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>, требования к качеству и порядку оказания Услуг, сроки исполнения, место оказания Услуг и объемы Услуг.</w:t>
      </w:r>
    </w:p>
    <w:p w14:paraId="0291E30A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Основные термины и их определения: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229"/>
      </w:tblGrid>
      <w:tr w:rsidR="009473CA" w:rsidRPr="00E7679F" w14:paraId="1FC55311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31BFA949" w14:textId="77777777" w:rsidR="009473CA" w:rsidRPr="00E7679F" w:rsidRDefault="009473CA" w:rsidP="009473CA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b/>
                <w:sz w:val="15"/>
                <w:szCs w:val="15"/>
              </w:rPr>
              <w:t>Термин</w:t>
            </w:r>
          </w:p>
        </w:tc>
        <w:tc>
          <w:tcPr>
            <w:tcW w:w="7229" w:type="dxa"/>
            <w:shd w:val="clear" w:color="auto" w:fill="auto"/>
          </w:tcPr>
          <w:p w14:paraId="20CE2745" w14:textId="77777777" w:rsidR="009473CA" w:rsidRPr="00E7679F" w:rsidRDefault="009473CA" w:rsidP="009473CA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b/>
                <w:sz w:val="15"/>
                <w:szCs w:val="15"/>
              </w:rPr>
              <w:t>Определение</w:t>
            </w:r>
          </w:p>
        </w:tc>
      </w:tr>
      <w:tr w:rsidR="009473CA" w:rsidRPr="00E7679F" w14:paraId="3FE04F48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70107436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Услуга</w:t>
            </w:r>
          </w:p>
        </w:tc>
        <w:tc>
          <w:tcPr>
            <w:tcW w:w="7229" w:type="dxa"/>
            <w:shd w:val="clear" w:color="auto" w:fill="auto"/>
          </w:tcPr>
          <w:p w14:paraId="42472EEF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Управление парком печатной техники, заключающееся в обеспечении бесперебойного функционирования и обслуживании печатной инфраструктуры Заказчика</w:t>
            </w:r>
          </w:p>
        </w:tc>
      </w:tr>
      <w:tr w:rsidR="009473CA" w:rsidRPr="00E7679F" w14:paraId="08093FE2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1B4E4970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Заказчик</w:t>
            </w:r>
          </w:p>
        </w:tc>
        <w:tc>
          <w:tcPr>
            <w:tcW w:w="7229" w:type="dxa"/>
            <w:shd w:val="clear" w:color="auto" w:fill="auto"/>
          </w:tcPr>
          <w:p w14:paraId="2563FDB8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Получатель Услуги в рамках Договора на оказание Услуг</w:t>
            </w:r>
          </w:p>
        </w:tc>
      </w:tr>
      <w:tr w:rsidR="009473CA" w:rsidRPr="00E7679F" w14:paraId="5CCA7503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65E471E1" w14:textId="0AEF5AEB" w:rsidR="009473CA" w:rsidRPr="00E7679F" w:rsidRDefault="00F05C7B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Участник </w:t>
            </w:r>
            <w:r w:rsidR="00F441AB">
              <w:rPr>
                <w:rFonts w:ascii="Times New Roman" w:hAnsi="Times New Roman" w:cs="Times New Roman"/>
                <w:sz w:val="15"/>
                <w:szCs w:val="15"/>
              </w:rPr>
              <w:t>закупки</w:t>
            </w:r>
          </w:p>
        </w:tc>
        <w:tc>
          <w:tcPr>
            <w:tcW w:w="7229" w:type="dxa"/>
            <w:shd w:val="clear" w:color="auto" w:fill="auto"/>
          </w:tcPr>
          <w:p w14:paraId="07F1A819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Организация, выбранная Заказчиком на основании результатов данного конкурса и заключении Договора на оказание Услуг</w:t>
            </w:r>
          </w:p>
        </w:tc>
      </w:tr>
      <w:tr w:rsidR="009473CA" w:rsidRPr="00E7679F" w14:paraId="19AF2964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5DF7DB31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Оборудование</w:t>
            </w:r>
          </w:p>
        </w:tc>
        <w:tc>
          <w:tcPr>
            <w:tcW w:w="7229" w:type="dxa"/>
            <w:shd w:val="clear" w:color="auto" w:fill="auto"/>
          </w:tcPr>
          <w:p w14:paraId="08A0BE3F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Технические средства печати и тиражирования документов (принтеры, МФУ, копировальные аппараты, сканеры, плотте</w:t>
            </w:r>
            <w:bookmarkStart w:id="0" w:name="_GoBack"/>
            <w:bookmarkEnd w:id="0"/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ры)</w:t>
            </w:r>
          </w:p>
        </w:tc>
      </w:tr>
      <w:tr w:rsidR="009473CA" w:rsidRPr="00E7679F" w14:paraId="4B78A4C8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6FD3A523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Расходные материалы (РМ)</w:t>
            </w:r>
          </w:p>
        </w:tc>
        <w:tc>
          <w:tcPr>
            <w:tcW w:w="7229" w:type="dxa"/>
            <w:shd w:val="clear" w:color="auto" w:fill="auto"/>
          </w:tcPr>
          <w:p w14:paraId="25731851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Средства, которые расходуются или изнашиваются в процессе печати (такие, как тонеры, краски, картриджи, фоторецепторы, масло и т.п.)</w:t>
            </w:r>
          </w:p>
        </w:tc>
      </w:tr>
      <w:tr w:rsidR="009473CA" w:rsidRPr="00E7679F" w14:paraId="5E9CF965" w14:textId="77777777" w:rsidTr="009473CA">
        <w:trPr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6E565FD3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Ресурсные детали (РД)</w:t>
            </w:r>
          </w:p>
        </w:tc>
        <w:tc>
          <w:tcPr>
            <w:tcW w:w="7229" w:type="dxa"/>
            <w:shd w:val="clear" w:color="auto" w:fill="auto"/>
          </w:tcPr>
          <w:p w14:paraId="02A71353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 xml:space="preserve">Детали, ресурс которых зависит от объема печати и которые подлежат замене после изготовления определенного количества отпечатков.  Ресурсными являются ремни, ролики подачи, нагревательные и прижимные валы, ножи очистки, фильтры и т.п. </w:t>
            </w:r>
          </w:p>
        </w:tc>
      </w:tr>
      <w:tr w:rsidR="009473CA" w:rsidRPr="00E7679F" w14:paraId="3B21A268" w14:textId="77777777" w:rsidTr="009473CA">
        <w:trPr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471871E8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Запасные части (</w:t>
            </w:r>
            <w:proofErr w:type="spellStart"/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ЗиП</w:t>
            </w:r>
            <w:proofErr w:type="spellEnd"/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)</w:t>
            </w:r>
          </w:p>
        </w:tc>
        <w:tc>
          <w:tcPr>
            <w:tcW w:w="7229" w:type="dxa"/>
            <w:shd w:val="clear" w:color="auto" w:fill="auto"/>
          </w:tcPr>
          <w:p w14:paraId="0FD6B670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 xml:space="preserve">Элементы оборудования, срок службы которых не связан с ресурсом самого оборудования или его компонентов. К запасным частям относятся все электронные блоки, датчики, электродвигатели, муфты, шестерни и т.д. </w:t>
            </w:r>
          </w:p>
        </w:tc>
      </w:tr>
      <w:tr w:rsidR="009473CA" w:rsidRPr="00E7679F" w14:paraId="31AE84BA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146040B5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Техническое обслуживание (ТО)</w:t>
            </w:r>
          </w:p>
        </w:tc>
        <w:tc>
          <w:tcPr>
            <w:tcW w:w="7229" w:type="dxa"/>
            <w:shd w:val="clear" w:color="auto" w:fill="auto"/>
          </w:tcPr>
          <w:p w14:paraId="4B9F19D3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Комплекс работ, проводимых в целях поддержания оборудования в работоспособном состоянии. Включает в себя проведение диагностических работ, чистку внутренних и внешних поверхностей от тонера, бумажной и бытовой пыли, чистку стекла экспонирования, роликов захвата и регистрации бумаги, простые регулировки. Техническое обслуживание не является ремонтной процедурой и не подразумевает под собой разборку аппарата, не устраняет неисправности, вызванные изношенными либо поврежденными деталями, блоками, узлами.</w:t>
            </w:r>
          </w:p>
        </w:tc>
      </w:tr>
      <w:tr w:rsidR="009473CA" w:rsidRPr="00E7679F" w14:paraId="3219C757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0F269B94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Ремонтно-восстановительные работы (РВР)</w:t>
            </w:r>
          </w:p>
        </w:tc>
        <w:tc>
          <w:tcPr>
            <w:tcW w:w="7229" w:type="dxa"/>
            <w:shd w:val="clear" w:color="auto" w:fill="auto"/>
          </w:tcPr>
          <w:p w14:paraId="572B4598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Комплекс работ, направленных на обеспечение работоспособности Оборудования, включая диагностику, замену запасных частей.</w:t>
            </w:r>
          </w:p>
        </w:tc>
      </w:tr>
      <w:tr w:rsidR="009473CA" w:rsidRPr="00E7679F" w14:paraId="02CF677C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22011665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Автоматизированная система контроля и управления печатью (АСКУП)</w:t>
            </w:r>
          </w:p>
        </w:tc>
        <w:tc>
          <w:tcPr>
            <w:tcW w:w="7229" w:type="dxa"/>
            <w:shd w:val="clear" w:color="auto" w:fill="auto"/>
          </w:tcPr>
          <w:p w14:paraId="1EC4E69A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Программное обеспечение, позволяющее контролировать весь парк печатной техники в режиме онлайн (идентификация, местонахождение, связанные события, технические данные), управлять инцидентами и формировать отчеты.</w:t>
            </w:r>
          </w:p>
        </w:tc>
      </w:tr>
      <w:tr w:rsidR="009473CA" w:rsidRPr="00E7679F" w14:paraId="71D1DE94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69C1A2BD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Заявка</w:t>
            </w:r>
          </w:p>
        </w:tc>
        <w:tc>
          <w:tcPr>
            <w:tcW w:w="7229" w:type="dxa"/>
            <w:shd w:val="clear" w:color="auto" w:fill="auto"/>
          </w:tcPr>
          <w:p w14:paraId="448D0A53" w14:textId="0A381C6E" w:rsidR="009473CA" w:rsidRPr="00E6079A" w:rsidRDefault="009473CA" w:rsidP="00F05C7B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6079A">
              <w:rPr>
                <w:rFonts w:ascii="Times New Roman" w:hAnsi="Times New Roman" w:cs="Times New Roman"/>
                <w:sz w:val="15"/>
                <w:szCs w:val="15"/>
              </w:rPr>
              <w:t xml:space="preserve">Зарегистрированное обращение Заказчика в АСКУП или 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</w:rPr>
              <w:t xml:space="preserve">письменное обращение на 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e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mail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</w:rPr>
              <w:t xml:space="preserve"> службы поддержки </w:t>
            </w:r>
            <w:r w:rsidR="00F05C7B">
              <w:rPr>
                <w:rFonts w:ascii="Times New Roman" w:hAnsi="Times New Roman" w:cs="Times New Roman"/>
                <w:sz w:val="15"/>
                <w:szCs w:val="15"/>
              </w:rPr>
              <w:t xml:space="preserve">Участника </w:t>
            </w:r>
            <w:r w:rsidR="00F441AB">
              <w:rPr>
                <w:rFonts w:ascii="Times New Roman" w:hAnsi="Times New Roman" w:cs="Times New Roman"/>
                <w:sz w:val="15"/>
                <w:szCs w:val="15"/>
              </w:rPr>
              <w:t>закупки</w:t>
            </w:r>
          </w:p>
        </w:tc>
      </w:tr>
      <w:tr w:rsidR="009473CA" w:rsidRPr="00E7679F" w14:paraId="2BA61323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1B54B819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Инцидент</w:t>
            </w:r>
          </w:p>
        </w:tc>
        <w:tc>
          <w:tcPr>
            <w:tcW w:w="7229" w:type="dxa"/>
            <w:shd w:val="clear" w:color="auto" w:fill="auto"/>
          </w:tcPr>
          <w:p w14:paraId="1C2752F4" w14:textId="77777777" w:rsidR="009473CA" w:rsidRPr="00E6079A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6079A">
              <w:rPr>
                <w:rFonts w:ascii="Times New Roman" w:hAnsi="Times New Roman" w:cs="Times New Roman"/>
                <w:sz w:val="15"/>
                <w:szCs w:val="15"/>
              </w:rPr>
              <w:t>Событие, возникающее в результате сбоя или иного нарушения работы ИТ-инфраструктуры, которое приводит или может привести к отказу в предоставлении ИТ-услуг, либо недопустимому снижению уровня качества ИТ-услуги.</w:t>
            </w:r>
          </w:p>
        </w:tc>
      </w:tr>
      <w:tr w:rsidR="009473CA" w:rsidRPr="00E7679F" w14:paraId="5325EFC5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1D38FDE8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Время реагирования</w:t>
            </w:r>
          </w:p>
        </w:tc>
        <w:tc>
          <w:tcPr>
            <w:tcW w:w="7229" w:type="dxa"/>
            <w:shd w:val="clear" w:color="auto" w:fill="auto"/>
          </w:tcPr>
          <w:p w14:paraId="2E717F1B" w14:textId="20128D5F" w:rsidR="009473CA" w:rsidRPr="00E6079A" w:rsidRDefault="009473CA" w:rsidP="00F05C7B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6079A">
              <w:rPr>
                <w:rFonts w:ascii="Times New Roman" w:hAnsi="Times New Roman" w:cs="Times New Roman"/>
                <w:sz w:val="15"/>
                <w:szCs w:val="15"/>
              </w:rPr>
              <w:t xml:space="preserve">Время от момента регистрации заявки в АСКУП до получения 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</w:rPr>
              <w:t>Заказчиком</w:t>
            </w:r>
            <w:r w:rsidRPr="00E6079A">
              <w:rPr>
                <w:rFonts w:ascii="Times New Roman" w:hAnsi="Times New Roman" w:cs="Times New Roman"/>
                <w:sz w:val="15"/>
                <w:szCs w:val="15"/>
              </w:rPr>
              <w:t xml:space="preserve"> подтверждения (изменения статуса заявки в АСКУП), что его заявка принята к обслуживанию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</w:rPr>
              <w:t xml:space="preserve">, или с момента письменного обращения на 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e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mail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</w:rPr>
              <w:t xml:space="preserve"> службы поддержки </w:t>
            </w:r>
            <w:r w:rsidR="00F05C7B">
              <w:rPr>
                <w:rFonts w:ascii="Times New Roman" w:hAnsi="Times New Roman" w:cs="Times New Roman"/>
                <w:sz w:val="15"/>
                <w:szCs w:val="15"/>
              </w:rPr>
              <w:t xml:space="preserve">Участника </w:t>
            </w:r>
            <w:r w:rsidR="00F441AB">
              <w:rPr>
                <w:rFonts w:ascii="Times New Roman" w:hAnsi="Times New Roman" w:cs="Times New Roman"/>
                <w:sz w:val="15"/>
                <w:szCs w:val="15"/>
              </w:rPr>
              <w:t>закупки</w:t>
            </w:r>
            <w:r w:rsidR="00F05C7B" w:rsidRPr="00E6079A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="00DD115A" w:rsidRPr="00E6079A">
              <w:rPr>
                <w:rFonts w:ascii="Times New Roman" w:hAnsi="Times New Roman" w:cs="Times New Roman"/>
                <w:sz w:val="15"/>
                <w:szCs w:val="15"/>
              </w:rPr>
              <w:t>до получения Заказчиком подтверждения, что его заявка принята к обслуживанию</w:t>
            </w:r>
            <w:r w:rsidRPr="00E6079A">
              <w:rPr>
                <w:rFonts w:ascii="Times New Roman" w:hAnsi="Times New Roman" w:cs="Times New Roman"/>
                <w:sz w:val="15"/>
                <w:szCs w:val="15"/>
              </w:rPr>
              <w:t>.</w:t>
            </w:r>
          </w:p>
        </w:tc>
      </w:tr>
      <w:tr w:rsidR="009473CA" w:rsidRPr="00E7679F" w14:paraId="4E871399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716C44E9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Время устранения</w:t>
            </w:r>
          </w:p>
        </w:tc>
        <w:tc>
          <w:tcPr>
            <w:tcW w:w="7229" w:type="dxa"/>
            <w:shd w:val="clear" w:color="auto" w:fill="auto"/>
          </w:tcPr>
          <w:p w14:paraId="619C9182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Время от момента регистрации Заявки до момента решения вопроса (ответа на вопросы, восстановления работоспособности Оборудования)</w:t>
            </w:r>
          </w:p>
        </w:tc>
      </w:tr>
      <w:tr w:rsidR="009473CA" w:rsidRPr="00E7679F" w14:paraId="5C31DD61" w14:textId="77777777" w:rsidTr="009473CA">
        <w:trPr>
          <w:jc w:val="center"/>
        </w:trPr>
        <w:tc>
          <w:tcPr>
            <w:tcW w:w="2411" w:type="dxa"/>
            <w:shd w:val="clear" w:color="auto" w:fill="auto"/>
          </w:tcPr>
          <w:p w14:paraId="2F07B996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>Парк техники</w:t>
            </w:r>
          </w:p>
        </w:tc>
        <w:tc>
          <w:tcPr>
            <w:tcW w:w="7229" w:type="dxa"/>
            <w:shd w:val="clear" w:color="auto" w:fill="auto"/>
          </w:tcPr>
          <w:p w14:paraId="566783A3" w14:textId="77777777" w:rsidR="009473CA" w:rsidRPr="00E7679F" w:rsidRDefault="009473CA" w:rsidP="009473CA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sz w:val="15"/>
                <w:szCs w:val="15"/>
              </w:rPr>
              <w:t xml:space="preserve">Оборудование, принимаемое на обслуживание, в рамках Услуги </w:t>
            </w:r>
          </w:p>
        </w:tc>
      </w:tr>
    </w:tbl>
    <w:p w14:paraId="0006B1ED" w14:textId="77777777" w:rsidR="009473CA" w:rsidRPr="00E7679F" w:rsidRDefault="009473CA" w:rsidP="009473CA">
      <w:pPr>
        <w:pStyle w:val="ac"/>
        <w:ind w:left="1080"/>
        <w:rPr>
          <w:rFonts w:ascii="Times New Roman" w:hAnsi="Times New Roman" w:cs="Times New Roman"/>
          <w:sz w:val="15"/>
          <w:szCs w:val="15"/>
        </w:rPr>
      </w:pPr>
    </w:p>
    <w:p w14:paraId="1BE482DA" w14:textId="77777777" w:rsidR="009473CA" w:rsidRPr="00E7679F" w:rsidRDefault="009473CA" w:rsidP="009473CA">
      <w:pPr>
        <w:pStyle w:val="ac"/>
        <w:numPr>
          <w:ilvl w:val="1"/>
          <w:numId w:val="57"/>
        </w:numPr>
        <w:spacing w:after="0" w:line="240" w:lineRule="auto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Место оказания Услуги: </w:t>
      </w:r>
    </w:p>
    <w:p w14:paraId="287CB00D" w14:textId="77777777" w:rsidR="009473CA" w:rsidRPr="00E7679F" w:rsidRDefault="009473CA" w:rsidP="009473CA">
      <w:pPr>
        <w:ind w:firstLine="709"/>
        <w:rPr>
          <w:rFonts w:ascii="Times New Roman" w:hAnsi="Times New Roman" w:cs="Times New Roman"/>
          <w:b/>
          <w:color w:val="auto"/>
          <w:sz w:val="15"/>
          <w:szCs w:val="15"/>
        </w:rPr>
      </w:pPr>
      <w:r w:rsidRPr="00E7679F">
        <w:rPr>
          <w:rFonts w:ascii="Times New Roman" w:hAnsi="Times New Roman" w:cs="Times New Roman"/>
          <w:b/>
          <w:color w:val="auto"/>
          <w:sz w:val="15"/>
          <w:szCs w:val="15"/>
        </w:rPr>
        <w:t>445007, г. Тольятти, бульвар 50 лет октября, дом 50</w:t>
      </w:r>
    </w:p>
    <w:p w14:paraId="527AB571" w14:textId="77777777" w:rsidR="009473CA" w:rsidRPr="00E7679F" w:rsidRDefault="009473CA" w:rsidP="009473CA">
      <w:pPr>
        <w:ind w:firstLine="709"/>
        <w:rPr>
          <w:rFonts w:ascii="Times New Roman" w:hAnsi="Times New Roman" w:cs="Times New Roman"/>
          <w:b/>
          <w:color w:val="auto"/>
          <w:sz w:val="15"/>
          <w:szCs w:val="15"/>
        </w:rPr>
      </w:pPr>
      <w:r w:rsidRPr="00E7679F">
        <w:rPr>
          <w:rFonts w:ascii="Times New Roman" w:hAnsi="Times New Roman" w:cs="Times New Roman"/>
          <w:b/>
          <w:color w:val="auto"/>
          <w:sz w:val="15"/>
          <w:szCs w:val="15"/>
        </w:rPr>
        <w:t>445012, г. Тольятти, ул. Коммунистическая, дом 110</w:t>
      </w:r>
    </w:p>
    <w:p w14:paraId="488F9E45" w14:textId="77777777" w:rsidR="009473CA" w:rsidRPr="00E7679F" w:rsidRDefault="009473CA" w:rsidP="009473CA">
      <w:pPr>
        <w:ind w:firstLine="709"/>
        <w:rPr>
          <w:rFonts w:ascii="Times New Roman" w:hAnsi="Times New Roman" w:cs="Times New Roman"/>
          <w:b/>
          <w:color w:val="auto"/>
          <w:sz w:val="15"/>
          <w:szCs w:val="15"/>
        </w:rPr>
      </w:pPr>
      <w:r w:rsidRPr="00E7679F">
        <w:rPr>
          <w:rFonts w:ascii="Times New Roman" w:hAnsi="Times New Roman" w:cs="Times New Roman"/>
          <w:b/>
          <w:color w:val="auto"/>
          <w:sz w:val="15"/>
          <w:szCs w:val="15"/>
        </w:rPr>
        <w:t xml:space="preserve">г. Тольятти, Водозабор, </w:t>
      </w:r>
      <w:proofErr w:type="spellStart"/>
      <w:r w:rsidRPr="00E7679F">
        <w:rPr>
          <w:rFonts w:ascii="Times New Roman" w:hAnsi="Times New Roman" w:cs="Times New Roman"/>
          <w:b/>
          <w:color w:val="auto"/>
          <w:sz w:val="15"/>
          <w:szCs w:val="15"/>
        </w:rPr>
        <w:t>Соцгород</w:t>
      </w:r>
      <w:proofErr w:type="spellEnd"/>
    </w:p>
    <w:p w14:paraId="48B79E53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Срок оказания Услуги: </w:t>
      </w:r>
      <w:r w:rsidR="008F2AFA" w:rsidRPr="00E7679F">
        <w:rPr>
          <w:rFonts w:ascii="Times New Roman" w:hAnsi="Times New Roman" w:cs="Times New Roman"/>
          <w:sz w:val="15"/>
          <w:szCs w:val="15"/>
        </w:rPr>
        <w:t xml:space="preserve">36 месяцев </w:t>
      </w:r>
      <w:r w:rsidRPr="00E7679F">
        <w:rPr>
          <w:rFonts w:ascii="Times New Roman" w:hAnsi="Times New Roman" w:cs="Times New Roman"/>
          <w:sz w:val="15"/>
          <w:szCs w:val="15"/>
        </w:rPr>
        <w:t>с момента заключения Договора.</w:t>
      </w:r>
    </w:p>
    <w:p w14:paraId="4741A726" w14:textId="08F3CE81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Основные требования к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Участнику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>.</w:t>
      </w:r>
    </w:p>
    <w:p w14:paraId="3CB64435" w14:textId="722FD895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Требования к техническим ресурсам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Участника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>.</w:t>
      </w:r>
    </w:p>
    <w:p w14:paraId="37637235" w14:textId="57A47C2F" w:rsidR="009473CA" w:rsidRPr="00E7679F" w:rsidRDefault="00F05C7B" w:rsidP="009473CA">
      <w:pPr>
        <w:pStyle w:val="ac"/>
        <w:ind w:left="108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 xml:space="preserve">должен иметь у себя на складе Оборудование, РМ, РД и </w:t>
      </w:r>
      <w:proofErr w:type="spellStart"/>
      <w:r w:rsidR="009473CA" w:rsidRPr="00E7679F">
        <w:rPr>
          <w:rFonts w:ascii="Times New Roman" w:hAnsi="Times New Roman" w:cs="Times New Roman"/>
          <w:sz w:val="15"/>
          <w:szCs w:val="15"/>
        </w:rPr>
        <w:t>ЗиП</w:t>
      </w:r>
      <w:proofErr w:type="spellEnd"/>
      <w:r w:rsidR="009473CA" w:rsidRPr="00E7679F">
        <w:rPr>
          <w:rFonts w:ascii="Times New Roman" w:hAnsi="Times New Roman" w:cs="Times New Roman"/>
          <w:sz w:val="15"/>
          <w:szCs w:val="15"/>
        </w:rPr>
        <w:t>, необходимые для осуществления Услуги и покрытия потребностей Заказчика на момент времени начала исполнения Договора, но не позднее, чем 5 дней с момента подписания Договора на оказание услуг.</w:t>
      </w:r>
    </w:p>
    <w:p w14:paraId="7D2123A2" w14:textId="2929B039" w:rsidR="009473CA" w:rsidRPr="00E7679F" w:rsidRDefault="00F05C7B" w:rsidP="009473CA">
      <w:pPr>
        <w:pStyle w:val="ac"/>
        <w:ind w:left="108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 xml:space="preserve">должен обладать законными правами (исключительными или неисключительными) на </w:t>
      </w:r>
      <w:proofErr w:type="gramStart"/>
      <w:r w:rsidR="009473CA" w:rsidRPr="00E7679F">
        <w:rPr>
          <w:rFonts w:ascii="Times New Roman" w:hAnsi="Times New Roman" w:cs="Times New Roman"/>
          <w:sz w:val="15"/>
          <w:szCs w:val="15"/>
        </w:rPr>
        <w:t>используемую</w:t>
      </w:r>
      <w:proofErr w:type="gramEnd"/>
      <w:r w:rsidR="009473CA" w:rsidRPr="00E7679F">
        <w:rPr>
          <w:rFonts w:ascii="Times New Roman" w:hAnsi="Times New Roman" w:cs="Times New Roman"/>
          <w:sz w:val="15"/>
          <w:szCs w:val="15"/>
        </w:rPr>
        <w:t xml:space="preserve"> в процессе оказания услуги АСКУП.</w:t>
      </w:r>
    </w:p>
    <w:p w14:paraId="7B60E985" w14:textId="071CB407" w:rsidR="009473CA" w:rsidRPr="00E7679F" w:rsidRDefault="00F05C7B" w:rsidP="009473CA">
      <w:pPr>
        <w:pStyle w:val="ac"/>
        <w:ind w:left="108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должен иметь сервисный центр и склад. Сервисный центр должен быть оснащен необходимыми приборами и оборудованием для квалифицированного проведения ТО и РВР Оборудования.</w:t>
      </w:r>
    </w:p>
    <w:p w14:paraId="4FEB9444" w14:textId="77777777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Требования к объему услуг.</w:t>
      </w:r>
    </w:p>
    <w:p w14:paraId="1BA3E5C6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Требования к составу Услуг.</w:t>
      </w:r>
    </w:p>
    <w:p w14:paraId="79B29413" w14:textId="0B55CCDD" w:rsidR="009473CA" w:rsidRPr="00E7679F" w:rsidRDefault="009473CA" w:rsidP="009473CA">
      <w:pPr>
        <w:pStyle w:val="ac"/>
        <w:ind w:left="1134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В рамках оказания услуг в соответствии с настоящим техническим заданием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05C7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должен оказывать следующие услуги:</w:t>
      </w:r>
    </w:p>
    <w:p w14:paraId="52E7911E" w14:textId="77777777" w:rsidR="009473CA" w:rsidRPr="00E7679F" w:rsidRDefault="009473CA" w:rsidP="009473CA">
      <w:pPr>
        <w:pStyle w:val="ac"/>
        <w:numPr>
          <w:ilvl w:val="2"/>
          <w:numId w:val="58"/>
        </w:numPr>
        <w:ind w:left="1134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lastRenderedPageBreak/>
        <w:t>Разработать до начала оказания услуг проект по оптимизации печатной структуры Заказчика, согласовывать сам проект и изменения в нём на протяжении всего времени исполнения Договора путём подписания обеими Сторонами соответствующего документа;</w:t>
      </w:r>
    </w:p>
    <w:p w14:paraId="18B6FB40" w14:textId="77777777" w:rsidR="009473CA" w:rsidRPr="00E7679F" w:rsidRDefault="009473CA" w:rsidP="009473CA">
      <w:pPr>
        <w:pStyle w:val="ac"/>
        <w:numPr>
          <w:ilvl w:val="2"/>
          <w:numId w:val="58"/>
        </w:numPr>
        <w:ind w:left="1134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Обеспечивать комплекс Услуг для обеспечения бесперебойной работы Оборудования Заказчика, указанного в п. 6.1., а также всего Оборудования, входящего в Парк техники. Комплекс услуг должен включать в себя: диагностические, профилактические, ремонтные работы, предоставление подменного фонда Оборудования и РМ, установку и настройку Оборудования, подключение Оборудования к АСКУП;</w:t>
      </w:r>
    </w:p>
    <w:p w14:paraId="3ED18770" w14:textId="77777777" w:rsidR="009473CA" w:rsidRPr="00E7679F" w:rsidRDefault="009473CA" w:rsidP="009473CA">
      <w:pPr>
        <w:pStyle w:val="ac"/>
        <w:numPr>
          <w:ilvl w:val="2"/>
          <w:numId w:val="58"/>
        </w:numPr>
        <w:ind w:left="1134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Предоставлять Оборудование в пользование Заказчику для осуществления Услуги с обеспечением полного обслуживания предоставленной техники;</w:t>
      </w:r>
    </w:p>
    <w:p w14:paraId="0745AE94" w14:textId="77777777" w:rsidR="009473CA" w:rsidRPr="00E7679F" w:rsidRDefault="009473CA" w:rsidP="009473CA">
      <w:pPr>
        <w:pStyle w:val="ac"/>
        <w:numPr>
          <w:ilvl w:val="2"/>
          <w:numId w:val="58"/>
        </w:numPr>
        <w:ind w:left="1134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Консультирование и обучение персонала Заказчика;</w:t>
      </w:r>
    </w:p>
    <w:p w14:paraId="174723E8" w14:textId="1F1D12B1" w:rsidR="009473CA" w:rsidRPr="00E7679F" w:rsidRDefault="009473CA" w:rsidP="009473CA">
      <w:pPr>
        <w:pStyle w:val="ac"/>
        <w:numPr>
          <w:ilvl w:val="2"/>
          <w:numId w:val="58"/>
        </w:numPr>
        <w:ind w:left="1134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Осуществле</w:t>
      </w:r>
      <w:r w:rsidR="00DD115A">
        <w:rPr>
          <w:rFonts w:ascii="Times New Roman" w:hAnsi="Times New Roman" w:cs="Times New Roman"/>
          <w:sz w:val="15"/>
          <w:szCs w:val="15"/>
        </w:rPr>
        <w:t>ние доставки (включая разгрузку 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установку) Оборудования, РМ, РД и 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ЗиП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 xml:space="preserve"> по местонахождению Заказчика в сроки, предусмотренные требованиями к уровню сервиса п. 4.3.;</w:t>
      </w:r>
    </w:p>
    <w:p w14:paraId="1F394157" w14:textId="77777777" w:rsidR="009473CA" w:rsidRPr="00E7679F" w:rsidRDefault="009473CA" w:rsidP="009473CA">
      <w:pPr>
        <w:pStyle w:val="ac"/>
        <w:numPr>
          <w:ilvl w:val="2"/>
          <w:numId w:val="58"/>
        </w:numPr>
        <w:ind w:left="1134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Предоставление регулярных отчетов по согласованным с Заказчиком параметрам;</w:t>
      </w:r>
    </w:p>
    <w:p w14:paraId="728C7A13" w14:textId="77777777" w:rsidR="009473CA" w:rsidRPr="00E7679F" w:rsidRDefault="009473CA" w:rsidP="009473CA">
      <w:pPr>
        <w:pStyle w:val="ac"/>
        <w:numPr>
          <w:ilvl w:val="2"/>
          <w:numId w:val="58"/>
        </w:numPr>
        <w:ind w:left="1134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Предоставление Заказчику средств оперативного контроля и онлайн мониторинга оказания Услуги.</w:t>
      </w:r>
    </w:p>
    <w:p w14:paraId="12341215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Требования к порядку оказания услуг.</w:t>
      </w:r>
    </w:p>
    <w:p w14:paraId="72A667BF" w14:textId="3A74DC03" w:rsidR="009473CA" w:rsidRPr="00E7679F" w:rsidRDefault="00F05C7B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должен в течение 5 (пяти) рабочих дней с момента подписания договора на оказание услуг разработать и согласовать проект по оптимизации печатной структуры Заказчика.</w:t>
      </w:r>
    </w:p>
    <w:p w14:paraId="74E70C76" w14:textId="3715642C" w:rsidR="009473CA" w:rsidRPr="00E6079A" w:rsidRDefault="00F05C7B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6079A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6079A">
        <w:rPr>
          <w:rFonts w:ascii="Times New Roman" w:hAnsi="Times New Roman" w:cs="Times New Roman"/>
          <w:sz w:val="15"/>
          <w:szCs w:val="15"/>
        </w:rPr>
        <w:t>должен оказать услуги по установке, настройке и подключению Оборудования на территории Заказчика в порядке и сроки, указанные в проекте по оптимизации печатной структуры Заказчика. Завершение оказания услуги должно быть отражено в актах передачи оборудования и материалов, актах выполненных работ. Акты должны быть подписаны обеими Сторонами.</w:t>
      </w:r>
    </w:p>
    <w:p w14:paraId="5096AFC6" w14:textId="76A86F1A" w:rsidR="009473CA" w:rsidRPr="00E6079A" w:rsidRDefault="00F05C7B" w:rsidP="00E6079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6079A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6079A">
        <w:rPr>
          <w:rFonts w:ascii="Times New Roman" w:hAnsi="Times New Roman" w:cs="Times New Roman"/>
          <w:sz w:val="15"/>
          <w:szCs w:val="15"/>
        </w:rPr>
        <w:t xml:space="preserve">должен промаркировать (путём нанесения уникального инвентаризационного номера и </w:t>
      </w:r>
      <w:r w:rsidR="009473CA" w:rsidRPr="00E6079A">
        <w:rPr>
          <w:rFonts w:ascii="Times New Roman" w:hAnsi="Times New Roman" w:cs="Times New Roman"/>
          <w:sz w:val="15"/>
          <w:szCs w:val="15"/>
          <w:lang w:val="en-US"/>
        </w:rPr>
        <w:t>QR</w:t>
      </w:r>
      <w:r w:rsidR="009473CA" w:rsidRPr="00E6079A">
        <w:rPr>
          <w:rFonts w:ascii="Times New Roman" w:hAnsi="Times New Roman" w:cs="Times New Roman"/>
          <w:sz w:val="15"/>
          <w:szCs w:val="15"/>
        </w:rPr>
        <w:t>-кода) Оборудование, находящееся в работе по Договору.</w:t>
      </w:r>
    </w:p>
    <w:p w14:paraId="3FE21D7D" w14:textId="47900904" w:rsidR="009473CA" w:rsidRPr="00E7679F" w:rsidRDefault="00F05C7B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должен организовать службу технической поддержки, которая осуществляет следующие виды работ:</w:t>
      </w:r>
    </w:p>
    <w:p w14:paraId="60922717" w14:textId="77777777" w:rsidR="009473CA" w:rsidRPr="00E7679F" w:rsidRDefault="009473CA" w:rsidP="009473CA">
      <w:pPr>
        <w:pStyle w:val="ac"/>
        <w:ind w:left="1843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- Консультации сотрудников Заказчика, касающиеся работы печатной техники посредством телефонной связи или электронной почты;</w:t>
      </w:r>
    </w:p>
    <w:p w14:paraId="61F27FA9" w14:textId="77777777" w:rsidR="009473CA" w:rsidRPr="00E7679F" w:rsidRDefault="009473CA" w:rsidP="009473CA">
      <w:pPr>
        <w:pStyle w:val="ac"/>
        <w:ind w:left="1843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- Принятие Заявок</w:t>
      </w:r>
    </w:p>
    <w:p w14:paraId="2F185C39" w14:textId="77777777" w:rsidR="009473CA" w:rsidRPr="00E7679F" w:rsidRDefault="009473CA" w:rsidP="009473CA">
      <w:pPr>
        <w:pStyle w:val="ac"/>
        <w:ind w:left="1843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- Отработка Инцидентов</w:t>
      </w:r>
    </w:p>
    <w:p w14:paraId="5496CAC7" w14:textId="77777777" w:rsidR="009473CA" w:rsidRPr="00E7679F" w:rsidRDefault="009473CA" w:rsidP="009473CA">
      <w:pPr>
        <w:pStyle w:val="ac"/>
        <w:ind w:left="1843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- Предоставление доступа в АСКУП</w:t>
      </w:r>
    </w:p>
    <w:p w14:paraId="37EE067D" w14:textId="2D91F25B" w:rsidR="009473CA" w:rsidRPr="00E7679F" w:rsidRDefault="00F05C7B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 xml:space="preserve">должен </w:t>
      </w:r>
      <w:proofErr w:type="gramStart"/>
      <w:r w:rsidR="009473CA" w:rsidRPr="00E7679F">
        <w:rPr>
          <w:rFonts w:ascii="Times New Roman" w:hAnsi="Times New Roman" w:cs="Times New Roman"/>
          <w:sz w:val="15"/>
          <w:szCs w:val="15"/>
        </w:rPr>
        <w:t>предоставлять регулярные отчеты</w:t>
      </w:r>
      <w:proofErr w:type="gramEnd"/>
      <w:r w:rsidR="009473CA" w:rsidRPr="00E7679F">
        <w:rPr>
          <w:rFonts w:ascii="Times New Roman" w:hAnsi="Times New Roman" w:cs="Times New Roman"/>
          <w:sz w:val="15"/>
          <w:szCs w:val="15"/>
        </w:rPr>
        <w:t xml:space="preserve"> Заказчику по согласованному набору параметров, а также предоставить доступ к самостоятельному формированию отчётов в АСКУП в режиме реального времени</w:t>
      </w:r>
    </w:p>
    <w:p w14:paraId="417BCD37" w14:textId="77777777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Требования к качеству услуг.</w:t>
      </w:r>
    </w:p>
    <w:p w14:paraId="457C8EB9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Используемые материалы.</w:t>
      </w:r>
    </w:p>
    <w:p w14:paraId="567C1D95" w14:textId="76F31D2C" w:rsidR="009473CA" w:rsidRPr="00E7679F" w:rsidRDefault="009473CA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Используемые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Участником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05C7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в ходе оказания услуг детали, запасные части, расходные и ресурсные запасные части, а также принадлежности не  должны нарушать патентные права производителей печатной техники.</w:t>
      </w:r>
    </w:p>
    <w:p w14:paraId="7287B6D1" w14:textId="77777777" w:rsidR="009473CA" w:rsidRPr="00E7679F" w:rsidRDefault="009473CA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Расходные материалы должны соответствовать стандартам ISO/IEC 19752, ISO/IEC 19798.</w:t>
      </w:r>
    </w:p>
    <w:p w14:paraId="5B7D5A06" w14:textId="5DA584D7" w:rsidR="009473CA" w:rsidRPr="00E7679F" w:rsidRDefault="00F05C7B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должен обеспечивать необходимое качество отпечатков согласно стандартам ISO/IEC 19752, ISO/IEC 19798. Качество печати не соответствует требованиям, если (но не ограничиваясь) наблюдается следующее:</w:t>
      </w:r>
    </w:p>
    <w:p w14:paraId="72F379CF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изображение на отпечатке стирается без повреждения бумаги (только для лазерного оборудования);</w:t>
      </w:r>
    </w:p>
    <w:p w14:paraId="0194EE0B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полное отсутствие изображения на отпечатке при печати или копировании;</w:t>
      </w:r>
    </w:p>
    <w:p w14:paraId="497CC894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отпечаток содержит смазанные/отсутствующие линии или изображения при печати;</w:t>
      </w:r>
    </w:p>
    <w:p w14:paraId="5327B287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отпечаток содержит посторонние(-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юю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>) линии(-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ию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>) или точки при печати или копировании;</w:t>
      </w:r>
    </w:p>
    <w:p w14:paraId="34F8C567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изображение на отпечатке не параллельно обеим боковым кромкам бумаги</w:t>
      </w:r>
    </w:p>
    <w:p w14:paraId="46B9CA86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на отпечатке присутствуют смазанные или отсутствующие символы, или линии при печати или копировании;</w:t>
      </w:r>
    </w:p>
    <w:p w14:paraId="609B42CE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отпечатанное желтое или черное изображение неправильно совмещается с голубым или пурпурным при печати тестовой страницы цветного оборудования;</w:t>
      </w:r>
    </w:p>
    <w:p w14:paraId="3F5EC7A8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общая плотность изображения слишком мала во всех цветах при печати тестовой страницы оборудования;</w:t>
      </w:r>
    </w:p>
    <w:p w14:paraId="321E444F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бумага выходит из оборудования мятой или разорванной;</w:t>
      </w:r>
    </w:p>
    <w:p w14:paraId="4E2F6117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оборудование захватывает более одного листа из лотка для бумаги или автоматического устройства подачи документов;</w:t>
      </w:r>
    </w:p>
    <w:p w14:paraId="0AAC99C2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оборудование не захватывает бумагу из лотка для бумаги или автоматического устройства подачи документов;</w:t>
      </w:r>
    </w:p>
    <w:p w14:paraId="1A935842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бумага застревает в оборудовании при печати.</w:t>
      </w:r>
    </w:p>
    <w:p w14:paraId="21AD98F8" w14:textId="60B58421" w:rsidR="009473CA" w:rsidRPr="00E7679F" w:rsidRDefault="00F05C7B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должен обеспечивать необходимое качество сканирования. Качество сканирования не соответствует требованиям, если (но не ограничиваясь) наблюдается следующее:</w:t>
      </w:r>
    </w:p>
    <w:p w14:paraId="1BD23664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полное отсутствие изображения на скан-копии;</w:t>
      </w:r>
    </w:p>
    <w:p w14:paraId="6A7D5B10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скан-копия содержит смазанные или отсутствующие линии, или изображения;</w:t>
      </w:r>
    </w:p>
    <w:p w14:paraId="661B729D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скан-копия содержит посторонние линии или точки;</w:t>
      </w:r>
    </w:p>
    <w:p w14:paraId="4608F043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изображение на скан-копии не параллельно обеим боковым кромкам;</w:t>
      </w:r>
    </w:p>
    <w:p w14:paraId="5FF62483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на скан-копии присутствуют смазанные или отсутствующие символы, или линии;</w:t>
      </w:r>
    </w:p>
    <w:p w14:paraId="00E39E32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бумага выходит из оборудования мятой или разорванной;</w:t>
      </w:r>
    </w:p>
    <w:p w14:paraId="37388728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оборудование захватывает более одного листа из автоматического устройства подачи документов;</w:t>
      </w:r>
    </w:p>
    <w:p w14:paraId="0EA5DCB5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оборудование не захватывает бумагу из автоматического устройства подачи документов;</w:t>
      </w:r>
    </w:p>
    <w:p w14:paraId="0C10BC29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бумага застревает в оборудовании при сканировании.</w:t>
      </w:r>
    </w:p>
    <w:p w14:paraId="790F3168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Все требования к качеству печати, сканирования и копирования распространяются на работу Оборудования с бумагой плотностью от 80 до 95 г/м</w:t>
      </w:r>
      <w:r w:rsidRPr="00E7679F">
        <w:rPr>
          <w:rFonts w:ascii="Times New Roman" w:hAnsi="Times New Roman" w:cs="Times New Roman"/>
          <w:sz w:val="15"/>
          <w:szCs w:val="15"/>
          <w:vertAlign w:val="superscript"/>
        </w:rPr>
        <w:t>2</w:t>
      </w:r>
      <w:r w:rsidRPr="00E7679F">
        <w:rPr>
          <w:rFonts w:ascii="Times New Roman" w:hAnsi="Times New Roman" w:cs="Times New Roman"/>
          <w:sz w:val="15"/>
          <w:szCs w:val="15"/>
        </w:rPr>
        <w:t xml:space="preserve"> для лазерных принтеров.</w:t>
      </w:r>
    </w:p>
    <w:p w14:paraId="56E74BAE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Хранение и доступность Оборудования и РМ.</w:t>
      </w:r>
    </w:p>
    <w:p w14:paraId="340EACBD" w14:textId="01705D2F" w:rsidR="009473CA" w:rsidRPr="00E7679F" w:rsidRDefault="009473CA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Для обеспечения своевременного снабжения Оборудования необходимыми материалами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05C7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должен:</w:t>
      </w:r>
    </w:p>
    <w:p w14:paraId="32059B77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lastRenderedPageBreak/>
        <w:t xml:space="preserve">вести 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проактивный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 xml:space="preserve"> мониторинг остатков картриджей посредством Системы мониторинга и данных, полученных при проведении плановых работ техническими специалистами; </w:t>
      </w:r>
    </w:p>
    <w:p w14:paraId="1C29F5AE" w14:textId="77777777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производить расчет объема и срока доставки расходных материалов;</w:t>
      </w:r>
    </w:p>
    <w:p w14:paraId="1DFFFF41" w14:textId="77777777" w:rsidR="009473CA" w:rsidRPr="00E7679F" w:rsidRDefault="009473CA" w:rsidP="009473CA">
      <w:pPr>
        <w:pStyle w:val="ac"/>
        <w:numPr>
          <w:ilvl w:val="3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осуществлять доставку и замену необходимых расходных материалов в сроки, не допускающие прерывание процесса печати/сканирования/копирования;</w:t>
      </w:r>
    </w:p>
    <w:p w14:paraId="00F02B3F" w14:textId="77777777" w:rsidR="009473CA" w:rsidRPr="00E7679F" w:rsidRDefault="009473CA" w:rsidP="009473CA">
      <w:pPr>
        <w:pStyle w:val="ac"/>
        <w:numPr>
          <w:ilvl w:val="3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производить вывоз отработанных расходных материалов;</w:t>
      </w:r>
    </w:p>
    <w:p w14:paraId="18B7C011" w14:textId="57C02544" w:rsidR="009473CA" w:rsidRPr="00E7679F" w:rsidRDefault="009473CA" w:rsidP="009473CA">
      <w:pPr>
        <w:pStyle w:val="ac"/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осуществлять погрузо-разгрузочные работы необходимые для доставки расходных материалов, подменной техники, техники отправляемой на ремонт в сервисный центр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Участника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05C7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и обратно на площадку Заказчика.</w:t>
      </w:r>
    </w:p>
    <w:p w14:paraId="5C501E26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Требования к уровню сервиса (</w:t>
      </w:r>
      <w:r w:rsidRPr="00E7679F">
        <w:rPr>
          <w:rFonts w:ascii="Times New Roman" w:hAnsi="Times New Roman" w:cs="Times New Roman"/>
          <w:sz w:val="15"/>
          <w:szCs w:val="15"/>
          <w:lang w:val="en-US"/>
        </w:rPr>
        <w:t>SLA</w:t>
      </w:r>
      <w:r w:rsidRPr="00E7679F">
        <w:rPr>
          <w:rFonts w:ascii="Times New Roman" w:hAnsi="Times New Roman" w:cs="Times New Roman"/>
          <w:sz w:val="15"/>
          <w:szCs w:val="15"/>
        </w:rPr>
        <w:t>).</w:t>
      </w:r>
    </w:p>
    <w:p w14:paraId="08A17236" w14:textId="3C85FA03" w:rsidR="009473CA" w:rsidRPr="00E7679F" w:rsidRDefault="00F05C7B" w:rsidP="009473CA">
      <w:pPr>
        <w:pStyle w:val="ac"/>
        <w:ind w:left="108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обязан обеспечивать следующий уровень сервиса на территории Заказчика:</w:t>
      </w:r>
    </w:p>
    <w:tbl>
      <w:tblPr>
        <w:tblW w:w="724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2960"/>
      </w:tblGrid>
      <w:tr w:rsidR="00FD66DC" w:rsidRPr="00E7679F" w14:paraId="1357F0C7" w14:textId="77777777" w:rsidTr="00FD66DC">
        <w:trPr>
          <w:trHeight w:val="53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727AF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Параметр сервиса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A228B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Базовый</w:t>
            </w:r>
          </w:p>
        </w:tc>
      </w:tr>
      <w:tr w:rsidR="00FD66DC" w:rsidRPr="00E7679F" w14:paraId="2D14074A" w14:textId="77777777" w:rsidTr="00FD66DC">
        <w:trPr>
          <w:trHeight w:val="219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CB83E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Время доступности услуги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4F3F8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24х7</w:t>
            </w:r>
          </w:p>
        </w:tc>
      </w:tr>
      <w:tr w:rsidR="00FD66DC" w:rsidRPr="00E7679F" w14:paraId="5CA0DC59" w14:textId="77777777" w:rsidTr="00FD66DC">
        <w:trPr>
          <w:trHeight w:val="20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7A72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 xml:space="preserve">Время поддержки 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E5C13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9х5</w:t>
            </w:r>
          </w:p>
          <w:p w14:paraId="788F3E0F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с 8.30 до 17.00</w:t>
            </w:r>
          </w:p>
        </w:tc>
      </w:tr>
      <w:tr w:rsidR="00FD66DC" w:rsidRPr="00E7679F" w14:paraId="135F295E" w14:textId="77777777" w:rsidTr="00FD66DC">
        <w:trPr>
          <w:trHeight w:val="226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23A12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Время реагирования на Инцидент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A820D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4 часа</w:t>
            </w:r>
          </w:p>
        </w:tc>
      </w:tr>
      <w:tr w:rsidR="00FD66DC" w:rsidRPr="00E7679F" w14:paraId="4178E59D" w14:textId="77777777" w:rsidTr="00FD66DC">
        <w:trPr>
          <w:trHeight w:val="349"/>
          <w:jc w:val="center"/>
        </w:trPr>
        <w:tc>
          <w:tcPr>
            <w:tcW w:w="42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2AEED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Время восстановления процесса печати и копирования в рамках Инцидента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D8147" w14:textId="77777777" w:rsidR="00FD66DC" w:rsidRPr="00E7679F" w:rsidRDefault="00FD66DC" w:rsidP="009473CA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jc w:val="center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24 часа</w:t>
            </w:r>
          </w:p>
        </w:tc>
      </w:tr>
    </w:tbl>
    <w:p w14:paraId="560D7CAB" w14:textId="77777777" w:rsidR="009473CA" w:rsidRPr="00E7679F" w:rsidRDefault="009473CA" w:rsidP="009473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hAnsi="Times New Roman" w:cs="Times New Roman"/>
          <w:color w:val="auto"/>
          <w:sz w:val="15"/>
          <w:szCs w:val="15"/>
        </w:rPr>
      </w:pPr>
    </w:p>
    <w:p w14:paraId="5E7494A5" w14:textId="07B77430" w:rsidR="009473CA" w:rsidRPr="00E7679F" w:rsidRDefault="009473CA" w:rsidP="009473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hAnsi="Times New Roman" w:cs="Times New Roman"/>
          <w:color w:val="auto"/>
          <w:sz w:val="15"/>
          <w:szCs w:val="15"/>
        </w:rPr>
      </w:pPr>
      <w:r w:rsidRPr="00E7679F">
        <w:rPr>
          <w:rFonts w:ascii="Times New Roman" w:hAnsi="Times New Roman" w:cs="Times New Roman"/>
          <w:color w:val="auto"/>
          <w:sz w:val="15"/>
          <w:szCs w:val="15"/>
        </w:rPr>
        <w:t>В случае</w:t>
      </w:r>
      <w:proofErr w:type="gramStart"/>
      <w:r w:rsidRPr="00E7679F">
        <w:rPr>
          <w:rFonts w:ascii="Times New Roman" w:hAnsi="Times New Roman" w:cs="Times New Roman"/>
          <w:color w:val="auto"/>
          <w:sz w:val="15"/>
          <w:szCs w:val="15"/>
        </w:rPr>
        <w:t>,</w:t>
      </w:r>
      <w:proofErr w:type="gramEnd"/>
      <w:r w:rsidRPr="00E7679F">
        <w:rPr>
          <w:rFonts w:ascii="Times New Roman" w:hAnsi="Times New Roman" w:cs="Times New Roman"/>
          <w:color w:val="auto"/>
          <w:sz w:val="15"/>
          <w:szCs w:val="15"/>
        </w:rPr>
        <w:t xml:space="preserve"> если несвоевременное выполнение заявок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Участником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05C7B" w:rsidRPr="00E7679F">
        <w:rPr>
          <w:rFonts w:ascii="Times New Roman" w:hAnsi="Times New Roman" w:cs="Times New Roman"/>
          <w:color w:val="auto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color w:val="auto"/>
          <w:sz w:val="15"/>
          <w:szCs w:val="15"/>
        </w:rPr>
        <w:t xml:space="preserve">привело к остановке производственного процесса Заказчика более чем на 3 часа сверх срока, предусмотренного в </w:t>
      </w:r>
      <w:r w:rsidRPr="00E7679F">
        <w:rPr>
          <w:rFonts w:ascii="Times New Roman" w:hAnsi="Times New Roman" w:cs="Times New Roman"/>
          <w:color w:val="auto"/>
          <w:sz w:val="15"/>
          <w:szCs w:val="15"/>
          <w:lang w:val="en-US"/>
        </w:rPr>
        <w:t>SLA</w:t>
      </w:r>
      <w:r w:rsidRPr="00E7679F">
        <w:rPr>
          <w:rFonts w:ascii="Times New Roman" w:hAnsi="Times New Roman" w:cs="Times New Roman"/>
          <w:color w:val="auto"/>
          <w:sz w:val="15"/>
          <w:szCs w:val="15"/>
        </w:rPr>
        <w:t xml:space="preserve">, Заказчик вправе требовать от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Участника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05C7B" w:rsidRPr="00E7679F">
        <w:rPr>
          <w:rFonts w:ascii="Times New Roman" w:hAnsi="Times New Roman" w:cs="Times New Roman"/>
          <w:color w:val="auto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color w:val="auto"/>
          <w:sz w:val="15"/>
          <w:szCs w:val="15"/>
        </w:rPr>
        <w:t>неустойку согласно условиям Договора.</w:t>
      </w:r>
    </w:p>
    <w:p w14:paraId="397766B1" w14:textId="77777777" w:rsidR="009473CA" w:rsidRPr="00E7679F" w:rsidRDefault="009473CA" w:rsidP="009473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567"/>
        <w:jc w:val="both"/>
        <w:rPr>
          <w:rFonts w:ascii="Times New Roman" w:hAnsi="Times New Roman" w:cs="Times New Roman"/>
          <w:color w:val="auto"/>
          <w:kern w:val="1"/>
          <w:sz w:val="15"/>
          <w:szCs w:val="15"/>
        </w:rPr>
      </w:pPr>
    </w:p>
    <w:p w14:paraId="34AB6B98" w14:textId="6FED1651" w:rsidR="009473CA" w:rsidRPr="00E7679F" w:rsidRDefault="009473CA" w:rsidP="009473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567"/>
        <w:jc w:val="both"/>
        <w:rPr>
          <w:rFonts w:ascii="Times New Roman" w:hAnsi="Times New Roman" w:cs="Times New Roman"/>
          <w:color w:val="auto"/>
          <w:kern w:val="1"/>
          <w:sz w:val="15"/>
          <w:szCs w:val="15"/>
        </w:rPr>
      </w:pPr>
      <w:r w:rsidRPr="00E7679F">
        <w:rPr>
          <w:rFonts w:ascii="Times New Roman" w:hAnsi="Times New Roman" w:cs="Times New Roman"/>
          <w:color w:val="auto"/>
          <w:kern w:val="1"/>
          <w:sz w:val="15"/>
          <w:szCs w:val="15"/>
        </w:rPr>
        <w:t xml:space="preserve">Допустимые случаи, исключающие ответственность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Участника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05C7B" w:rsidRPr="00E7679F">
        <w:rPr>
          <w:rFonts w:ascii="Times New Roman" w:hAnsi="Times New Roman" w:cs="Times New Roman"/>
          <w:color w:val="auto"/>
          <w:kern w:val="1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color w:val="auto"/>
          <w:kern w:val="1"/>
          <w:sz w:val="15"/>
          <w:szCs w:val="15"/>
        </w:rPr>
        <w:t xml:space="preserve">по выполнению заявки в срок, предусмотренный </w:t>
      </w:r>
      <w:r w:rsidRPr="00E7679F">
        <w:rPr>
          <w:rFonts w:ascii="Times New Roman" w:hAnsi="Times New Roman" w:cs="Times New Roman"/>
          <w:color w:val="auto"/>
          <w:kern w:val="1"/>
          <w:sz w:val="15"/>
          <w:szCs w:val="15"/>
          <w:lang w:val="en-US"/>
        </w:rPr>
        <w:t>SLA</w:t>
      </w:r>
      <w:r w:rsidRPr="00E7679F">
        <w:rPr>
          <w:rFonts w:ascii="Times New Roman" w:hAnsi="Times New Roman" w:cs="Times New Roman"/>
          <w:color w:val="auto"/>
          <w:kern w:val="1"/>
          <w:sz w:val="15"/>
          <w:szCs w:val="15"/>
        </w:rPr>
        <w:t>:</w:t>
      </w:r>
    </w:p>
    <w:p w14:paraId="2F4B7126" w14:textId="77777777" w:rsidR="009473CA" w:rsidRPr="00E7679F" w:rsidRDefault="009473CA" w:rsidP="008F2AFA">
      <w:pPr>
        <w:pStyle w:val="ac"/>
        <w:numPr>
          <w:ilvl w:val="0"/>
          <w:numId w:val="70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kern w:val="1"/>
          <w:sz w:val="15"/>
          <w:szCs w:val="15"/>
        </w:rPr>
        <w:t>Пользователю неудобно выполнение заявки в отведенное нормативом время решения заявки;</w:t>
      </w:r>
    </w:p>
    <w:p w14:paraId="7C408ADB" w14:textId="77777777" w:rsidR="009473CA" w:rsidRPr="00E7679F" w:rsidRDefault="009473CA" w:rsidP="008F2AFA">
      <w:pPr>
        <w:pStyle w:val="ac"/>
        <w:numPr>
          <w:ilvl w:val="0"/>
          <w:numId w:val="70"/>
        </w:numPr>
        <w:suppressAutoHyphens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kern w:val="1"/>
          <w:sz w:val="15"/>
          <w:szCs w:val="15"/>
        </w:rPr>
        <w:t>В случае не предоставления Пользователем требуемой/необходимой</w:t>
      </w:r>
      <w:r w:rsidR="008F2AFA" w:rsidRPr="00E7679F">
        <w:rPr>
          <w:rFonts w:ascii="Times New Roman" w:hAnsi="Times New Roman" w:cs="Times New Roman"/>
          <w:kern w:val="1"/>
          <w:sz w:val="15"/>
          <w:szCs w:val="15"/>
        </w:rPr>
        <w:t xml:space="preserve"> информации для решения запроса;</w:t>
      </w:r>
    </w:p>
    <w:p w14:paraId="531BDB69" w14:textId="77777777" w:rsidR="009473CA" w:rsidRPr="00E7679F" w:rsidRDefault="009473CA" w:rsidP="008F2AFA">
      <w:pPr>
        <w:pStyle w:val="ac"/>
        <w:numPr>
          <w:ilvl w:val="0"/>
          <w:numId w:val="70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kern w:val="1"/>
          <w:sz w:val="15"/>
          <w:szCs w:val="15"/>
        </w:rPr>
        <w:t>В случае ненадлежащего исполнения Заказчиком своих обязательств перед третьими лицами, влияющее на выполнения заявки</w:t>
      </w:r>
      <w:r w:rsidR="008F2AFA" w:rsidRPr="00E7679F">
        <w:rPr>
          <w:rFonts w:ascii="Times New Roman" w:hAnsi="Times New Roman" w:cs="Times New Roman"/>
          <w:kern w:val="1"/>
          <w:sz w:val="15"/>
          <w:szCs w:val="15"/>
        </w:rPr>
        <w:t>;</w:t>
      </w:r>
    </w:p>
    <w:p w14:paraId="6EBD1BB1" w14:textId="77777777" w:rsidR="009473CA" w:rsidRPr="00E7679F" w:rsidRDefault="009473CA" w:rsidP="008F2AFA">
      <w:pPr>
        <w:pStyle w:val="ac"/>
        <w:numPr>
          <w:ilvl w:val="0"/>
          <w:numId w:val="70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kern w:val="1"/>
          <w:sz w:val="15"/>
          <w:szCs w:val="15"/>
        </w:rPr>
        <w:t>В случае ненадлежащего исполнения обязательств третьими лицами перед Заказчиком, влияющее на выполнения заявки</w:t>
      </w:r>
      <w:r w:rsidR="008F2AFA" w:rsidRPr="00E7679F">
        <w:rPr>
          <w:rFonts w:ascii="Times New Roman" w:hAnsi="Times New Roman" w:cs="Times New Roman"/>
          <w:kern w:val="1"/>
          <w:sz w:val="15"/>
          <w:szCs w:val="15"/>
        </w:rPr>
        <w:t>.</w:t>
      </w:r>
    </w:p>
    <w:p w14:paraId="67DC3941" w14:textId="77777777" w:rsidR="009473CA" w:rsidRPr="00E7679F" w:rsidRDefault="009473CA" w:rsidP="009473CA">
      <w:pPr>
        <w:pStyle w:val="ac"/>
        <w:ind w:left="1080"/>
        <w:rPr>
          <w:rFonts w:ascii="Times New Roman" w:hAnsi="Times New Roman" w:cs="Times New Roman"/>
          <w:sz w:val="15"/>
          <w:szCs w:val="15"/>
        </w:rPr>
      </w:pPr>
    </w:p>
    <w:p w14:paraId="068D5872" w14:textId="77777777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Требования к автоматизированной системе контроля и управления печатью.</w:t>
      </w:r>
    </w:p>
    <w:p w14:paraId="7786BB1E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Система должна обеспечивать онлайн мониторинг парка печатной техники сотрудниками Заказчика:</w:t>
      </w:r>
    </w:p>
    <w:p w14:paraId="06C56676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Быть единой и иметь единую точку входа через интернет-портал;</w:t>
      </w:r>
    </w:p>
    <w:p w14:paraId="5DF87A62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Обеспечивать учет, обработку и распределение неограниченного потока обращений (Заявок) пользователей Услуги в реальном режиме времени;</w:t>
      </w:r>
    </w:p>
    <w:p w14:paraId="207BE050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Предоставлять пользователям Услуги возможность регистрировать заявки в системе с любого рабочего места, оборудованного доступом в сеть Интернет или посредством мобильного приложения;</w:t>
      </w:r>
    </w:p>
    <w:p w14:paraId="4B592751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Обеспечивать организацию доступа в систему исключительно уполномоченным лицам Заказчика, с возможностью изменения или блокировки доступа в любой момент времени по согласованию с Заказчиком;</w:t>
      </w:r>
    </w:p>
    <w:p w14:paraId="3646287E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Обеспечивать отслеживание изменения статусов заявки по категориям «новая», «в ожидании», «в работе», «выполнена»;</w:t>
      </w:r>
    </w:p>
    <w:p w14:paraId="3C8C29FD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Обеспечивать формирование сводного отчета по обработке обращений пользователей Услуги для определения фактического уровня сервиса за отчетный период.</w:t>
      </w:r>
    </w:p>
    <w:p w14:paraId="68339BEF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Система должна предусматривать экспорт отчётов в форматы CSV/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Excel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 xml:space="preserve">, 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pdf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 xml:space="preserve">, 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txt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 xml:space="preserve">, 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xml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 xml:space="preserve">, 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html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>.</w:t>
      </w:r>
    </w:p>
    <w:p w14:paraId="1EF2158A" w14:textId="77777777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Для оперативного и наглядного контроля Заказчиком за решением инцидентов, система должна обеспечивать следующие функциональные возможности:</w:t>
      </w:r>
    </w:p>
    <w:p w14:paraId="48311052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Во всех зарегистрированных Заявках должна фиксироваться дата и время регистрации </w:t>
      </w:r>
      <w:proofErr w:type="gramStart"/>
      <w:r w:rsidRPr="00E7679F">
        <w:rPr>
          <w:rFonts w:ascii="Times New Roman" w:hAnsi="Times New Roman" w:cs="Times New Roman"/>
          <w:sz w:val="15"/>
          <w:szCs w:val="15"/>
        </w:rPr>
        <w:t>Заявки</w:t>
      </w:r>
      <w:proofErr w:type="gramEnd"/>
      <w:r w:rsidRPr="00E7679F">
        <w:rPr>
          <w:rFonts w:ascii="Times New Roman" w:hAnsi="Times New Roman" w:cs="Times New Roman"/>
          <w:sz w:val="15"/>
          <w:szCs w:val="15"/>
        </w:rPr>
        <w:t xml:space="preserve"> и предельное время решения инцидента в соответствии с установленным приоритетом.</w:t>
      </w:r>
    </w:p>
    <w:p w14:paraId="1D4BF4AE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Пользователь Услуги, направивший Заявку (заявитель) должен получать уведомление по электронной почте с информацией, что его Заявка принята с указанием планового срока оказания услуг (в случае невозможности отправки/получения информации по электронной почте соответствующая информация доводится до инициатора заявки с использованием других видов связи). В случае превышения установленных предельных сроков оказания услуг по заявке должно происходить заблаговременное оповещение инициатора заявки о причинах просрочки, текущем статусе работ, о скорректированных сроках завершения работ.</w:t>
      </w:r>
    </w:p>
    <w:p w14:paraId="05F6775A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В системе должно быть обеспечено визуальное отображение начала работ по заявке, подтверждения закрытия заявки заявителем и наличия подтверждающих документов по оказанным услугам по заявке. Визуальное отображение должно происходить в Реестре заявок, доступном для просмотра ответственным лицам Заказчика, с помощью графических признаков.</w:t>
      </w:r>
    </w:p>
    <w:p w14:paraId="5B4D7DC0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Система должна предоставить возможность ответственным лицам Заказчика получать отчеты о состоянии заявок в реальном режиме времени посредством интернет-портала.</w:t>
      </w:r>
    </w:p>
    <w:p w14:paraId="46DE2895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Учет печати/копирования/сканирования в разрезе «по устройствам (принтерам и МФУ)».</w:t>
      </w:r>
    </w:p>
    <w:p w14:paraId="53C7C34E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Учет печати/копирования и сканирования в разрезе «по типу печати цвет/ монохром».</w:t>
      </w:r>
    </w:p>
    <w:p w14:paraId="319C65BF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Учет печати, копирования, сканирования по группам устройств и по группам пользователей (офисы, подразделения, комнаты, проектные группы, произвольные группы).</w:t>
      </w:r>
    </w:p>
    <w:p w14:paraId="57F82521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Удаленный мониторинг состояния устройств печати в реальном времени (работоспособность, загрузка лотков, запас тонеров, показания счетчиков).</w:t>
      </w:r>
    </w:p>
    <w:p w14:paraId="65B54D89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Контроль физического расположения Оборудования в части изменения Парка техники во время действия контракта.</w:t>
      </w:r>
    </w:p>
    <w:p w14:paraId="776C65D8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lastRenderedPageBreak/>
        <w:t>Репликация данных учета (возможность централизации данных учета с удаленных точек на едином сервере статистики).</w:t>
      </w:r>
    </w:p>
    <w:p w14:paraId="148C10F3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Встроенный механизм контроля объёма складских запасов расходных материалов непосредственно у Заказчика, с автоматическим списыванием позиции при ее установке в устройство.</w:t>
      </w:r>
    </w:p>
    <w:p w14:paraId="5C72E8F5" w14:textId="77777777" w:rsidR="009473CA" w:rsidRPr="00E7679F" w:rsidRDefault="009473CA" w:rsidP="009473CA">
      <w:pPr>
        <w:pStyle w:val="ac"/>
        <w:numPr>
          <w:ilvl w:val="2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Должна быть функция учета объемов печати для локальных (не имеющих IP-адреса -настольных и т.п.) принтеров и МФУ.</w:t>
      </w:r>
    </w:p>
    <w:p w14:paraId="3F5FDF10" w14:textId="00E30600" w:rsidR="009473CA" w:rsidRPr="00E7679F" w:rsidRDefault="00F05C7B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должен обеспечить доступ к своей системе регистрации и обработки обращений ответственным лицам Заказчика в течение 3-х дней после подписания Договора при условии предоставления Заказчиком списка пользователей с указанием телефонов и адресов электронной почты.</w:t>
      </w:r>
    </w:p>
    <w:p w14:paraId="5BFD3D68" w14:textId="196ED1D3" w:rsidR="009473CA" w:rsidRPr="00E7679F" w:rsidRDefault="00F05C7B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должен предоставить инструкции для пользователей системы регистрации и обработки обращений и провести инструктаж ответственных лиц Заказчика по работе с системой.</w:t>
      </w:r>
    </w:p>
    <w:p w14:paraId="1D299B65" w14:textId="77777777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Система должна иметь русифицированные интерфейсы и поддержку многоязычной среды администрирования.</w:t>
      </w:r>
    </w:p>
    <w:p w14:paraId="603B38A6" w14:textId="4599B73E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Производитель АСКУП должен быть Российским для гарантии непопадания под санкции и безостановочного использования данного программного обеспечения. АСКУП должна быть включена в единый реестр российских программ для электронных вычислительных машин и баз данных. Наименование АСКУП и сведения (номер и дата) о внесении в единый реестр российских программ для электронных вычислительных машин указываются </w:t>
      </w:r>
      <w:r w:rsidR="00F05C7B">
        <w:rPr>
          <w:rFonts w:ascii="Times New Roman" w:hAnsi="Times New Roman" w:cs="Times New Roman"/>
          <w:sz w:val="15"/>
          <w:szCs w:val="15"/>
        </w:rPr>
        <w:t xml:space="preserve">Участник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05C7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при подаче заявки.</w:t>
      </w:r>
    </w:p>
    <w:p w14:paraId="5AF912AB" w14:textId="77777777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Система должна предоставлять возможность просмотра выставленных для оплаты счетов.</w:t>
      </w:r>
    </w:p>
    <w:p w14:paraId="204E0636" w14:textId="77777777" w:rsidR="009473CA" w:rsidRPr="00E7679F" w:rsidRDefault="009473CA" w:rsidP="009473CA">
      <w:pPr>
        <w:pStyle w:val="ac"/>
        <w:pBdr>
          <w:top w:val="nil"/>
          <w:left w:val="nil"/>
          <w:bottom w:val="nil"/>
          <w:right w:val="nil"/>
          <w:between w:val="nil"/>
          <w:bar w:val="nil"/>
        </w:pBdr>
        <w:ind w:left="1080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Счет, выставленный в системе должен содержать следующую информацию:</w:t>
      </w:r>
    </w:p>
    <w:p w14:paraId="6C510228" w14:textId="4C053CF8" w:rsidR="009473CA" w:rsidRPr="00E7679F" w:rsidRDefault="009473CA" w:rsidP="009473CA">
      <w:pPr>
        <w:pStyle w:val="ac"/>
        <w:numPr>
          <w:ilvl w:val="3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ind w:left="1418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детали счета: дата выставления, контракт, объемы печати, стоимость печати;</w:t>
      </w:r>
    </w:p>
    <w:p w14:paraId="7ACCAFBD" w14:textId="77777777" w:rsidR="009473CA" w:rsidRPr="00E7679F" w:rsidRDefault="009473CA" w:rsidP="009473CA">
      <w:pPr>
        <w:pStyle w:val="ac"/>
        <w:numPr>
          <w:ilvl w:val="3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ind w:left="1418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дополнительные пункты: услуги или товары;</w:t>
      </w:r>
    </w:p>
    <w:p w14:paraId="197EE591" w14:textId="77777777" w:rsidR="009473CA" w:rsidRPr="00E7679F" w:rsidRDefault="009473CA" w:rsidP="009473CA">
      <w:pPr>
        <w:pStyle w:val="ac"/>
        <w:numPr>
          <w:ilvl w:val="3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ind w:left="1418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фиксированные значения параметров печати, используемые при выставлении счета.</w:t>
      </w:r>
    </w:p>
    <w:p w14:paraId="3439A18D" w14:textId="77777777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В системе должно быть предусмотрено построение отчетности (в виде изменяемой матрицы данных) по следующим параметрам: </w:t>
      </w:r>
    </w:p>
    <w:p w14:paraId="21F768B4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загрузке устройств (с указанием серийного номера и модели) в разрезе офисов, кабинетов;</w:t>
      </w:r>
    </w:p>
    <w:p w14:paraId="2B7889FF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объему печати (цвет.)  - гистограмма объема цветной печати в разрезе месяцев за выбранный период;</w:t>
      </w:r>
    </w:p>
    <w:p w14:paraId="4A52D5DA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объему черно-белой печати – гистограмма объема черно-белой печати в разрезе месяцев за выбранный период;</w:t>
      </w:r>
    </w:p>
    <w:p w14:paraId="66E2DA58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объему сканирования – гистограмма объема сканирования в разрезе месяцев за выбранный период;</w:t>
      </w:r>
    </w:p>
    <w:p w14:paraId="27DF4D1E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объему черно-белой печати в разрезе офисов за выбранный период;</w:t>
      </w:r>
    </w:p>
    <w:p w14:paraId="3C9E47FF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объему цветной печати в разрезе офисов за выбранный период;</w:t>
      </w:r>
    </w:p>
    <w:p w14:paraId="1F3CE226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объему черно-белой печати в разрезе кабинетов за выбранный период;</w:t>
      </w:r>
    </w:p>
    <w:p w14:paraId="7DBC7D7B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объему черно-белой печати в разрезе отделов за выбранный период;</w:t>
      </w:r>
    </w:p>
    <w:p w14:paraId="4326C1EF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количеству устройств (с указанием цветности) в разрезе кабинетов;</w:t>
      </w:r>
    </w:p>
    <w:p w14:paraId="40EAB72E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количеству устройств в разрезе производителей и моделей;</w:t>
      </w:r>
    </w:p>
    <w:p w14:paraId="078232E3" w14:textId="77777777" w:rsidR="009473CA" w:rsidRPr="00E7679F" w:rsidRDefault="009473CA" w:rsidP="009473CA">
      <w:pPr>
        <w:pStyle w:val="ac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Отчет по количеству устройств в разрезе формата печати и цветности.</w:t>
      </w:r>
    </w:p>
    <w:p w14:paraId="28E6D368" w14:textId="77777777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Система должна регистрировать Заявки с помощью мобильного приложения. </w:t>
      </w:r>
    </w:p>
    <w:p w14:paraId="3A490550" w14:textId="77777777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Мобильное приложение должно предоставлять возможность быстрого поиска устройства по инвентарному номеру при помощи </w:t>
      </w:r>
      <w:r w:rsidRPr="00E7679F">
        <w:rPr>
          <w:rFonts w:ascii="Times New Roman" w:hAnsi="Times New Roman" w:cs="Times New Roman"/>
          <w:sz w:val="15"/>
          <w:szCs w:val="15"/>
          <w:lang w:val="en-US"/>
        </w:rPr>
        <w:t>QR</w:t>
      </w:r>
      <w:r w:rsidRPr="00E7679F">
        <w:rPr>
          <w:rFonts w:ascii="Times New Roman" w:hAnsi="Times New Roman" w:cs="Times New Roman"/>
          <w:sz w:val="15"/>
          <w:szCs w:val="15"/>
        </w:rPr>
        <w:t>-сканирования.</w:t>
      </w:r>
    </w:p>
    <w:p w14:paraId="1E5DA14F" w14:textId="77777777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Мобильное приложение должно предоставлять возможность просмотра следующей информации по устройствам:</w:t>
      </w:r>
    </w:p>
    <w:p w14:paraId="090225F9" w14:textId="77777777" w:rsidR="009473CA" w:rsidRPr="00E7679F" w:rsidRDefault="009473CA" w:rsidP="009473CA">
      <w:pPr>
        <w:pStyle w:val="ac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  <w:bar w:val="nil"/>
        </w:pBdr>
        <w:ind w:left="156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модель;</w:t>
      </w:r>
    </w:p>
    <w:p w14:paraId="327785DE" w14:textId="77777777" w:rsidR="009473CA" w:rsidRPr="00E7679F" w:rsidRDefault="009473CA" w:rsidP="009473CA">
      <w:pPr>
        <w:pStyle w:val="ac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  <w:bar w:val="nil"/>
        </w:pBdr>
        <w:ind w:left="1560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серийный и инвентарный номера;</w:t>
      </w:r>
    </w:p>
    <w:p w14:paraId="2E576945" w14:textId="77777777" w:rsidR="009473CA" w:rsidRPr="00E7679F" w:rsidRDefault="009473CA" w:rsidP="009473CA">
      <w:pPr>
        <w:pStyle w:val="ac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  <w:bar w:val="nil"/>
        </w:pBdr>
        <w:ind w:left="1560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состояние;</w:t>
      </w:r>
    </w:p>
    <w:p w14:paraId="6A6E4AD0" w14:textId="77777777" w:rsidR="009473CA" w:rsidRPr="00E7679F" w:rsidRDefault="009473CA" w:rsidP="009473CA">
      <w:pPr>
        <w:pStyle w:val="ac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  <w:bar w:val="nil"/>
        </w:pBdr>
        <w:ind w:left="1560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расположение: отдел, кабинет, ответственный за устройство;</w:t>
      </w:r>
    </w:p>
    <w:p w14:paraId="24390A18" w14:textId="77777777" w:rsidR="009473CA" w:rsidRPr="00E7679F" w:rsidRDefault="009473CA" w:rsidP="009473CA">
      <w:pPr>
        <w:pStyle w:val="ac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  <w:bar w:val="nil"/>
        </w:pBdr>
        <w:ind w:left="1560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параметры подключения, перенаправление печати (если используется);</w:t>
      </w:r>
    </w:p>
    <w:p w14:paraId="3B451036" w14:textId="77777777" w:rsidR="009473CA" w:rsidRPr="00E7679F" w:rsidRDefault="009473CA" w:rsidP="009473CA">
      <w:pPr>
        <w:pStyle w:val="ac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  <w:bar w:val="nil"/>
        </w:pBdr>
        <w:ind w:left="1560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данные печати;</w:t>
      </w:r>
    </w:p>
    <w:p w14:paraId="638BCB1F" w14:textId="77777777" w:rsidR="009473CA" w:rsidRPr="00E7679F" w:rsidRDefault="009473CA" w:rsidP="009473CA">
      <w:pPr>
        <w:pStyle w:val="ac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  <w:bar w:val="nil"/>
        </w:pBdr>
        <w:ind w:left="1560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список  заявок/инцидентов;</w:t>
      </w:r>
    </w:p>
    <w:p w14:paraId="04FC467F" w14:textId="77777777" w:rsidR="009473CA" w:rsidRPr="00E7679F" w:rsidRDefault="009473CA" w:rsidP="009473CA">
      <w:pPr>
        <w:pStyle w:val="ac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  <w:bar w:val="nil"/>
        </w:pBdr>
        <w:ind w:left="1560"/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лог устройства – записи о произведенных изменениях в системе и пользовательские комментарии.</w:t>
      </w:r>
    </w:p>
    <w:p w14:paraId="5D292EA2" w14:textId="77777777" w:rsidR="009473CA" w:rsidRPr="00E7679F" w:rsidRDefault="009473CA" w:rsidP="009473CA">
      <w:pPr>
        <w:pStyle w:val="ac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Мобильное приложение должно предоставлять возможность регистрации Заявки/Инцидента, связанного с конкретным устройством.</w:t>
      </w:r>
    </w:p>
    <w:p w14:paraId="0FEED50C" w14:textId="77777777" w:rsidR="009473CA" w:rsidRPr="00E7679F" w:rsidRDefault="009473CA" w:rsidP="009473CA">
      <w:pPr>
        <w:pStyle w:val="ac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При создании заявки/инцидента система должна предоставлять возможность загрузки файла. </w:t>
      </w:r>
    </w:p>
    <w:p w14:paraId="586FD8D1" w14:textId="77777777" w:rsidR="009473CA" w:rsidRPr="00E7679F" w:rsidRDefault="009473CA" w:rsidP="009473CA">
      <w:pPr>
        <w:pStyle w:val="ac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Мобильное приложение должно предоставлять возможность фиксирования факта замены расходного материала (картриджа, печки и др.) в устройстве.</w:t>
      </w:r>
    </w:p>
    <w:p w14:paraId="55DDB140" w14:textId="77777777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Оборудование, используемое для обеспечения процесса печати Заказчиком.</w:t>
      </w:r>
    </w:p>
    <w:p w14:paraId="34E5D099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Оборудование, используемое и находящееся в собственности Заказчика, указано в таблице «Оборудование».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99"/>
        <w:gridCol w:w="1963"/>
        <w:gridCol w:w="2633"/>
        <w:gridCol w:w="2221"/>
        <w:gridCol w:w="1309"/>
      </w:tblGrid>
      <w:tr w:rsidR="002562EB" w:rsidRPr="00E7679F" w14:paraId="2E3B8CAA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74C5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77AB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5ACC2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Кабинет/расположение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653E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Модель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C873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Серийный номер</w:t>
            </w:r>
          </w:p>
        </w:tc>
      </w:tr>
      <w:tr w:rsidR="002562EB" w:rsidRPr="00E7679F" w14:paraId="7CA9B917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90272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3A00D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0235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94AA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M2540dn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2A8F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VCG8164828</w:t>
            </w:r>
          </w:p>
        </w:tc>
      </w:tr>
      <w:tr w:rsidR="002562EB" w:rsidRPr="00E7679F" w14:paraId="7825DEE7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2E96A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547E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513B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2D57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FS-1128MFP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3D24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QRD1365771</w:t>
            </w:r>
          </w:p>
        </w:tc>
      </w:tr>
      <w:tr w:rsidR="002562EB" w:rsidRPr="00E7679F" w14:paraId="43C39B1B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E5353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724A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69BF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A700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M3040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7BA5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LS67837795</w:t>
            </w:r>
          </w:p>
        </w:tc>
      </w:tr>
      <w:tr w:rsidR="002562EB" w:rsidRPr="00E7679F" w14:paraId="0BDC2133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22210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977D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5811D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108 касса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1DDB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P2135dn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A98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LVL6Y52121</w:t>
            </w:r>
          </w:p>
        </w:tc>
      </w:tr>
      <w:tr w:rsidR="002562EB" w:rsidRPr="00E7679F" w14:paraId="17FA121D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F263F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F2BF2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CC1C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3553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M2540dn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A3D2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VCG9115737</w:t>
            </w:r>
          </w:p>
        </w:tc>
      </w:tr>
      <w:tr w:rsidR="002562EB" w:rsidRPr="00E7679F" w14:paraId="50F4DCF3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95946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C657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DDC9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4CD4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P6130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3BB4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V5R7225262</w:t>
            </w:r>
          </w:p>
        </w:tc>
      </w:tr>
      <w:tr w:rsidR="002562EB" w:rsidRPr="00E7679F" w14:paraId="66A06BAC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CD32A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D7C2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318AB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3431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Enterprise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P3015dn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143B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VNCQG2D096</w:t>
            </w:r>
          </w:p>
        </w:tc>
      </w:tr>
      <w:tr w:rsidR="002562EB" w:rsidRPr="00E7679F" w14:paraId="0A112EA2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4F804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F9C32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02CA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CA2D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Enterprise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P3015dn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0964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VNFVH671VB</w:t>
            </w:r>
          </w:p>
        </w:tc>
      </w:tr>
      <w:tr w:rsidR="002562EB" w:rsidRPr="00E7679F" w14:paraId="296C9479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36A95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C043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0A8AF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32A6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P3005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DD1F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CNK1C96443</w:t>
            </w:r>
          </w:p>
        </w:tc>
      </w:tr>
      <w:tr w:rsidR="002562EB" w:rsidRPr="00E7679F" w14:paraId="115D80FD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88B21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24BE7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AB0E0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7057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P2135dn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A03B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LVL4496781</w:t>
            </w:r>
          </w:p>
        </w:tc>
      </w:tr>
      <w:tr w:rsidR="002562EB" w:rsidRPr="00E7679F" w14:paraId="67F325C7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2A26E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23403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633EB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коридор 3 этаж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9F04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M4125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3F96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VKN7Z02122</w:t>
            </w:r>
          </w:p>
        </w:tc>
      </w:tr>
      <w:tr w:rsidR="002562EB" w:rsidRPr="00E7679F" w14:paraId="6E2B2297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FD22D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DE93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7F66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коридор 3 этаж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4EC6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FS-6525MFP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E896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V1C4407458</w:t>
            </w:r>
          </w:p>
        </w:tc>
      </w:tr>
      <w:tr w:rsidR="002562EB" w:rsidRPr="00E7679F" w14:paraId="268CC900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DAEEB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3F59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23E6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316 приемная директора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1FD5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Color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4600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1DF3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JPGFC43602</w:t>
            </w:r>
          </w:p>
        </w:tc>
      </w:tr>
      <w:tr w:rsidR="002562EB" w:rsidRPr="00E7679F" w14:paraId="04B3046A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07C93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DF52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72B44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316 приемная директора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B1A4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M2540dn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BF3C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VCG8164819</w:t>
            </w:r>
          </w:p>
        </w:tc>
      </w:tr>
      <w:tr w:rsidR="002562EB" w:rsidRPr="00E7679F" w14:paraId="775EDA55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BD0D0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AB4E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B653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825D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M1120n MFP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057A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CNG896JL55</w:t>
            </w:r>
          </w:p>
        </w:tc>
      </w:tr>
      <w:tr w:rsidR="002562EB" w:rsidRPr="00E7679F" w14:paraId="0652E2F2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EAF21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5C53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7B30D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319 главный инженер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E410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P2015n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0E8E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CNBW7360PJ</w:t>
            </w:r>
          </w:p>
        </w:tc>
      </w:tr>
      <w:tr w:rsidR="002562EB" w:rsidRPr="00E7679F" w14:paraId="2DB85B02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D9244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15A6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644D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BA5A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Pro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P1102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EBE5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VNC6G72406</w:t>
            </w:r>
          </w:p>
        </w:tc>
      </w:tr>
      <w:tr w:rsidR="002562EB" w:rsidRPr="00E7679F" w14:paraId="07B74E80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8821F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AAF3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1495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319 приемная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87A4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M2540dn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8F68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VCG6X03223</w:t>
            </w:r>
          </w:p>
        </w:tc>
      </w:tr>
      <w:tr w:rsidR="002562EB" w:rsidRPr="00E7679F" w14:paraId="30C66AD8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4B3ED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B7B79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B201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320 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B762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LBP-1120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FDB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KLLA751007</w:t>
            </w:r>
          </w:p>
        </w:tc>
      </w:tr>
      <w:tr w:rsidR="002562EB" w:rsidRPr="00E7679F" w14:paraId="3A42977C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FDAE0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9CF9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6D51D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935E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M2540dn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539A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VCG9114939</w:t>
            </w:r>
          </w:p>
        </w:tc>
      </w:tr>
      <w:tr w:rsidR="002562EB" w:rsidRPr="00E7679F" w14:paraId="425295BD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BA50A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B40F8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C3614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7374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M2540dn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0AD3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VCG8164826</w:t>
            </w:r>
          </w:p>
        </w:tc>
      </w:tr>
      <w:tr w:rsidR="002562EB" w:rsidRPr="00E7679F" w14:paraId="6A98E131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473D5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8151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E8E2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D30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M4125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0304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VKN7Z03637</w:t>
            </w:r>
          </w:p>
        </w:tc>
      </w:tr>
      <w:tr w:rsidR="002562EB" w:rsidRPr="00E7679F" w14:paraId="138B436E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0406F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D113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DA6E1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ED6B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M2535dn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F898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LW14738817</w:t>
            </w:r>
          </w:p>
        </w:tc>
      </w:tr>
      <w:tr w:rsidR="002562EB" w:rsidRPr="00E7679F" w14:paraId="1529B92B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A6887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DE4D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1F5D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326б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1D14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Pro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M1536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5D71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CNC9CFDQ8</w:t>
            </w:r>
          </w:p>
        </w:tc>
      </w:tr>
      <w:tr w:rsidR="002562EB" w:rsidRPr="00E7679F" w14:paraId="53AA354E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B16D5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D018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00D7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1EA1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i-SENSYS LBP3010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D8BD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MGTA118887</w:t>
            </w:r>
          </w:p>
        </w:tc>
      </w:tr>
      <w:tr w:rsidR="002562EB" w:rsidRPr="00E7679F" w14:paraId="011E3CDF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CBE3C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D249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1F85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11E1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P2015n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B1A5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CNBW69G1KZ</w:t>
            </w:r>
          </w:p>
        </w:tc>
      </w:tr>
      <w:tr w:rsidR="002562EB" w:rsidRPr="00E7679F" w14:paraId="3981B24B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11F28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1213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53FD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E250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P6130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F007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V5R7Y36782</w:t>
            </w:r>
          </w:p>
        </w:tc>
      </w:tr>
      <w:tr w:rsidR="002562EB" w:rsidRPr="00E7679F" w14:paraId="2097C777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A1B1A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9154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32FA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8A74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Enterprise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P3015dn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57DC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VNCQG1P1K4</w:t>
            </w:r>
          </w:p>
        </w:tc>
      </w:tr>
      <w:tr w:rsidR="002562EB" w:rsidRPr="00E7679F" w14:paraId="76A07860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CBD73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0CB25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2D7E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25F8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P2135dn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7ECB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LVL4496829</w:t>
            </w:r>
          </w:p>
        </w:tc>
      </w:tr>
      <w:tr w:rsidR="002562EB" w:rsidRPr="00E7679F" w14:paraId="03344C0B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36E38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4742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A91DD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B805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P2015n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8BBA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CNBW7360QZ</w:t>
            </w:r>
          </w:p>
        </w:tc>
      </w:tr>
      <w:tr w:rsidR="002562EB" w:rsidRPr="00E7679F" w14:paraId="067DA92B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55E8F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6EA3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4A12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коридор 4 этаж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6596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imageRUNNER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2320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0021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GUQ00817</w:t>
            </w:r>
          </w:p>
        </w:tc>
      </w:tr>
      <w:tr w:rsidR="002562EB" w:rsidRPr="00E7679F" w14:paraId="7AFA0F59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CF9B8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F749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79D00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коридор 4 этаж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E755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KM-3050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8211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PAH7410520</w:t>
            </w:r>
          </w:p>
        </w:tc>
      </w:tr>
      <w:tr w:rsidR="002562EB" w:rsidRPr="00E7679F" w14:paraId="4B651401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2BB8A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89BB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99CC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402а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0897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M2535dn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54CE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LW14738829</w:t>
            </w:r>
          </w:p>
        </w:tc>
      </w:tr>
      <w:tr w:rsidR="002562EB" w:rsidRPr="00E7679F" w14:paraId="5AA24276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BD34E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27B0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57570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1541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P2135dn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4064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LVL6Y52160</w:t>
            </w:r>
          </w:p>
        </w:tc>
      </w:tr>
      <w:tr w:rsidR="002562EB" w:rsidRPr="00E7679F" w14:paraId="766561FC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DC933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78EF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04CDE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D1DB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M1120n MFP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AECA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CNG8B4P9N7</w:t>
            </w:r>
          </w:p>
        </w:tc>
      </w:tr>
      <w:tr w:rsidR="002562EB" w:rsidRPr="00E7679F" w14:paraId="3AC58FAE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6CFDE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55C6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C70BA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6C18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P2015n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B83A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CNBW82D8Q8</w:t>
            </w:r>
          </w:p>
        </w:tc>
      </w:tr>
      <w:tr w:rsidR="002562EB" w:rsidRPr="00E7679F" w14:paraId="289AC9D5" w14:textId="77777777" w:rsidTr="00FB680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25D80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D923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FCDC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63E4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val="en-US"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val="en-US" w:eastAsia="en-US"/>
              </w:rPr>
              <w:t xml:space="preserve">HP Color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val="en-US"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val="en-US" w:eastAsia="en-US"/>
              </w:rPr>
              <w:t xml:space="preserve"> Pro MFP 175a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12F9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CNC9D1VV29</w:t>
            </w:r>
          </w:p>
        </w:tc>
      </w:tr>
      <w:tr w:rsidR="002562EB" w:rsidRPr="00E7679F" w14:paraId="35BC6AE1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3DC96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3F97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Б-р 50 лет Октября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651E0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E7C7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val="en-US"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val="en-US" w:eastAsia="en-US"/>
              </w:rPr>
              <w:t xml:space="preserve">HP LaserJet Pro MFP M428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9AD5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CNDRN993CV</w:t>
            </w:r>
          </w:p>
        </w:tc>
      </w:tr>
      <w:tr w:rsidR="002562EB" w:rsidRPr="00E7679F" w14:paraId="654736A2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1F15E6" w14:textId="2039436F" w:rsidR="00FB680C" w:rsidRPr="00E7679F" w:rsidRDefault="00501EE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97DE6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Водозабор (Соц. Город)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3B60E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АБК водоотведение и водоснабжение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0FE5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imageRUNNER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2318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B3970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EQU02045</w:t>
            </w:r>
          </w:p>
        </w:tc>
      </w:tr>
      <w:tr w:rsidR="002562EB" w:rsidRPr="00E7679F" w14:paraId="0A0E6109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07C07C" w14:textId="02E69F9B" w:rsidR="00FB680C" w:rsidRPr="00E7679F" w:rsidRDefault="00501EE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705AD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Водозабор (Соц. Город)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5AE05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АБК коридор 2 этаж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E81A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imageRUNNER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2318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138D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EQU04521</w:t>
            </w:r>
          </w:p>
        </w:tc>
      </w:tr>
      <w:tr w:rsidR="002562EB" w:rsidRPr="00E7679F" w14:paraId="246D2DC2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AD410D" w14:textId="1788C36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5850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Водозабор (Соц. Город)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EE7B8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инженер по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58CC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P2015n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7C5D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CNBW71778R</w:t>
            </w:r>
          </w:p>
        </w:tc>
      </w:tr>
      <w:tr w:rsidR="002562EB" w:rsidRPr="00E7679F" w14:paraId="5BE0A04F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8139DB" w14:textId="14DF08EC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539E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Водозабор (Соц. Город)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DA7D3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отдел экологии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1EF2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M2535dn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0C55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KW14738813</w:t>
            </w:r>
          </w:p>
        </w:tc>
      </w:tr>
      <w:tr w:rsidR="002562EB" w:rsidRPr="00E7679F" w14:paraId="0650595D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6FEEA3" w14:textId="22109E8D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2C9C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Водозабор (Соц. Город)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A43DC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диспетчерская служба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2A44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Enterprise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P3015dn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51F5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VNCQG1P1KS</w:t>
            </w:r>
          </w:p>
        </w:tc>
      </w:tr>
      <w:tr w:rsidR="002562EB" w:rsidRPr="00E7679F" w14:paraId="0FE493CA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80ED3F" w14:textId="62C6A93F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1A670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Водозабор (Соц. Город)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EF228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служба главного энергетика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D5F1B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LaserBase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MF5750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6472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SFL30891</w:t>
            </w:r>
          </w:p>
        </w:tc>
      </w:tr>
      <w:tr w:rsidR="002562EB" w:rsidRPr="00E7679F" w14:paraId="11630C66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066015" w14:textId="15B48DEE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A0EC3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Водозабор (Соц. Город) (7)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927A4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служба главного энергетика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9EB8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imageRUNNER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2318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C9B6A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EQU12764</w:t>
            </w:r>
          </w:p>
        </w:tc>
      </w:tr>
      <w:tr w:rsidR="002562EB" w:rsidRPr="00E7679F" w14:paraId="6416F619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DF6532" w14:textId="32B44F23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39F539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Коммунистическая,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815F2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D288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imageRUNNER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2320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87B1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GUQ00542</w:t>
            </w:r>
          </w:p>
        </w:tc>
      </w:tr>
      <w:tr w:rsidR="002562EB" w:rsidRPr="00E7679F" w14:paraId="7C4DD26B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EC07B4" w14:textId="7E60A14F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0706F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Коммунистическая,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164FA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B9BB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FS-1135MFP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12BE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NR71Z11431</w:t>
            </w:r>
          </w:p>
        </w:tc>
      </w:tr>
      <w:tr w:rsidR="002562EB" w:rsidRPr="00E7679F" w14:paraId="1C9CD6D9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8E5818" w14:textId="67B49BAB" w:rsidR="00FB680C" w:rsidRPr="00E7679F" w:rsidRDefault="00501EE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D6690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Коммунистическая,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89443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A847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Canon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imageRUNNER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2318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9841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EQU12767</w:t>
            </w:r>
          </w:p>
        </w:tc>
      </w:tr>
      <w:tr w:rsidR="002562EB" w:rsidRPr="00E7679F" w14:paraId="715993F6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EB05AB" w14:textId="2A6540CF" w:rsidR="00FB680C" w:rsidRPr="00E7679F" w:rsidRDefault="00501EE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454BDD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Коммунистическая,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7C0F7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AFCB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P2055dn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DA4D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CNCHC76417</w:t>
            </w:r>
          </w:p>
        </w:tc>
      </w:tr>
      <w:tr w:rsidR="002562EB" w:rsidRPr="00E7679F" w14:paraId="4CF0668C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8E25A1" w14:textId="430EDFE3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463C46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Коммунистическая,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83186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C127E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P2055dn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E34E8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CNCKB44455</w:t>
            </w:r>
          </w:p>
        </w:tc>
      </w:tr>
      <w:tr w:rsidR="002562EB" w:rsidRPr="00E7679F" w14:paraId="794FB46E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9AE087" w14:textId="737A1276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4627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Коммунистическая,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61B39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36B37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val="en-US"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val="en-US" w:eastAsia="en-US"/>
              </w:rPr>
              <w:t xml:space="preserve">HP LaserJet Pro MFP M428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5022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CNDRN8P803</w:t>
            </w:r>
          </w:p>
        </w:tc>
      </w:tr>
      <w:tr w:rsidR="002562EB" w:rsidRPr="00E7679F" w14:paraId="325A50BB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C9D753" w14:textId="38D5F5F1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564C44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Коммунистическая,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B8A0A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304б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6F56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HP </w:t>
            </w:r>
            <w:proofErr w:type="spellStart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LaserJet</w:t>
            </w:r>
            <w:proofErr w:type="spellEnd"/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 P2055dn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0B9F2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CNCKB42825</w:t>
            </w:r>
          </w:p>
        </w:tc>
      </w:tr>
      <w:tr w:rsidR="002562EB" w:rsidRPr="00E7679F" w14:paraId="373D12D0" w14:textId="77777777" w:rsidTr="00FB680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D7EB47" w14:textId="21F4FFEC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5</w:t>
            </w:r>
            <w:r w:rsidR="00501EEC"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9D85C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Коммунистическая,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E2BE5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склад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6CE61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 xml:space="preserve">KYOCERA ECOSYS M2535dn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81F13" w14:textId="77777777" w:rsidR="00FB680C" w:rsidRPr="00E7679F" w:rsidRDefault="00FB680C" w:rsidP="00FB680C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</w:pPr>
            <w:r w:rsidRPr="00E7679F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bdr w:val="none" w:sz="0" w:space="0" w:color="auto"/>
                <w:lang w:eastAsia="en-US"/>
              </w:rPr>
              <w:t>LW13Y01339</w:t>
            </w:r>
          </w:p>
        </w:tc>
      </w:tr>
    </w:tbl>
    <w:p w14:paraId="31B8EAC4" w14:textId="77777777" w:rsidR="009473CA" w:rsidRPr="00E7679F" w:rsidRDefault="009473CA" w:rsidP="009473CA">
      <w:pPr>
        <w:pStyle w:val="ac"/>
        <w:rPr>
          <w:rFonts w:ascii="Times New Roman" w:hAnsi="Times New Roman" w:cs="Times New Roman"/>
          <w:sz w:val="15"/>
          <w:szCs w:val="15"/>
        </w:rPr>
      </w:pPr>
    </w:p>
    <w:p w14:paraId="1E133234" w14:textId="77777777" w:rsidR="00DF2D53" w:rsidRPr="00E7679F" w:rsidRDefault="00DF2D53" w:rsidP="009473CA">
      <w:pPr>
        <w:pStyle w:val="ac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Средний объем печати (формат А4) в месяц от 100000 до 150000 страниц.</w:t>
      </w:r>
    </w:p>
    <w:p w14:paraId="6179B5ED" w14:textId="661E6665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Оборудование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а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Pr="00E7679F">
        <w:rPr>
          <w:rFonts w:ascii="Times New Roman" w:hAnsi="Times New Roman" w:cs="Times New Roman"/>
          <w:sz w:val="15"/>
          <w:szCs w:val="15"/>
        </w:rPr>
        <w:t>.</w:t>
      </w:r>
    </w:p>
    <w:p w14:paraId="1545386A" w14:textId="58524D60" w:rsidR="009473CA" w:rsidRPr="00E7679F" w:rsidRDefault="009473CA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Оборудование от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а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передается Заказчику по Актам приёма-передачи и включается в единый список Парка техники.</w:t>
      </w:r>
    </w:p>
    <w:p w14:paraId="1B9202E4" w14:textId="77777777" w:rsidR="009473CA" w:rsidRPr="00E7679F" w:rsidRDefault="009473CA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 момента подписания Сторонами акт приёма-передачи Оборудования, все риски утраты и/или случайной гибели Оборудования переходят к Заказчику. Под риском в данном случае подразумеваются все риски, связанные с действиями третьих лиц, разрушением или потерей, кражей, порчей и повреждением оборудования, независимо от того, исправим или не исправим ущерб.</w:t>
      </w:r>
    </w:p>
    <w:p w14:paraId="4B85AA23" w14:textId="0D7ADE82" w:rsidR="009473CA" w:rsidRPr="00E7679F" w:rsidRDefault="009473CA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Заказчик не имеет право передавать Оборудование третьему лицу без письменного разрешения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а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Pr="00E7679F">
        <w:rPr>
          <w:rFonts w:ascii="Times New Roman" w:hAnsi="Times New Roman" w:cs="Times New Roman"/>
          <w:sz w:val="15"/>
          <w:szCs w:val="15"/>
        </w:rPr>
        <w:t>.</w:t>
      </w:r>
    </w:p>
    <w:p w14:paraId="61DCDB3A" w14:textId="2CA2D131" w:rsidR="009473CA" w:rsidRPr="00E7679F" w:rsidRDefault="009473CA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Перемещение Оборудования на территории Заказчика производятся только при условии согласования с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ом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Pr="00E7679F">
        <w:rPr>
          <w:rFonts w:ascii="Times New Roman" w:hAnsi="Times New Roman" w:cs="Times New Roman"/>
          <w:sz w:val="15"/>
          <w:szCs w:val="15"/>
        </w:rPr>
        <w:t>.</w:t>
      </w:r>
    </w:p>
    <w:p w14:paraId="70D32A17" w14:textId="5E744EE7" w:rsidR="009473CA" w:rsidRPr="00E7679F" w:rsidRDefault="009473CA" w:rsidP="009473CA">
      <w:pPr>
        <w:pStyle w:val="21"/>
        <w:numPr>
          <w:ilvl w:val="2"/>
          <w:numId w:val="57"/>
        </w:numPr>
        <w:spacing w:line="240" w:lineRule="auto"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В течение всего срока исполнения контракта </w:t>
      </w:r>
      <w:r w:rsidR="00F441AB">
        <w:rPr>
          <w:rFonts w:ascii="Times New Roman" w:hAnsi="Times New Roman" w:cs="Times New Roman"/>
          <w:sz w:val="15"/>
          <w:szCs w:val="15"/>
        </w:rPr>
        <w:t>Участник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 xml:space="preserve">обязан предоставить Оборудование Заказчику во временное владение и пользование. При этом </w:t>
      </w:r>
      <w:r w:rsidR="00F441AB">
        <w:rPr>
          <w:rFonts w:ascii="Times New Roman" w:hAnsi="Times New Roman" w:cs="Times New Roman"/>
          <w:sz w:val="15"/>
          <w:szCs w:val="15"/>
        </w:rPr>
        <w:t>Участник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обязан предоставить следующее минимальное количество оборудования</w:t>
      </w:r>
      <w:r w:rsidR="00135BCD" w:rsidRPr="00E7679F">
        <w:rPr>
          <w:rFonts w:ascii="Times New Roman" w:hAnsi="Times New Roman" w:cs="Times New Roman"/>
          <w:sz w:val="15"/>
          <w:szCs w:val="15"/>
        </w:rPr>
        <w:t xml:space="preserve"> в течение первого месяца исполнения Договора</w:t>
      </w:r>
      <w:r w:rsidRPr="00E7679F">
        <w:rPr>
          <w:rFonts w:ascii="Times New Roman" w:hAnsi="Times New Roman" w:cs="Times New Roman"/>
          <w:sz w:val="15"/>
          <w:szCs w:val="15"/>
        </w:rPr>
        <w:t>:</w:t>
      </w:r>
    </w:p>
    <w:p w14:paraId="7002B561" w14:textId="77777777" w:rsidR="009473CA" w:rsidRPr="00E7679F" w:rsidRDefault="009473CA" w:rsidP="009473CA">
      <w:pPr>
        <w:pStyle w:val="21"/>
        <w:spacing w:line="240" w:lineRule="auto"/>
        <w:ind w:left="1800"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Принтер №1 – 1 шт.</w:t>
      </w:r>
    </w:p>
    <w:p w14:paraId="32F54259" w14:textId="77777777" w:rsidR="009473CA" w:rsidRPr="00E7679F" w:rsidRDefault="009473CA" w:rsidP="009473CA">
      <w:pPr>
        <w:pStyle w:val="21"/>
        <w:spacing w:line="240" w:lineRule="auto"/>
        <w:ind w:left="1800"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Принтер №2 - 5 шт.</w:t>
      </w:r>
    </w:p>
    <w:p w14:paraId="05FF30C5" w14:textId="77777777" w:rsidR="009473CA" w:rsidRPr="00E7679F" w:rsidRDefault="009473CA" w:rsidP="009473CA">
      <w:pPr>
        <w:pStyle w:val="21"/>
        <w:spacing w:line="240" w:lineRule="auto"/>
        <w:ind w:left="1800"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МФУ №1 – 1 шт.</w:t>
      </w:r>
    </w:p>
    <w:p w14:paraId="29FEA047" w14:textId="77777777" w:rsidR="009473CA" w:rsidRPr="00E7679F" w:rsidRDefault="009473CA" w:rsidP="009473CA">
      <w:pPr>
        <w:pStyle w:val="21"/>
        <w:spacing w:line="240" w:lineRule="auto"/>
        <w:ind w:left="1800"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МФУ №2 -  3 шт.</w:t>
      </w:r>
    </w:p>
    <w:p w14:paraId="28578BCD" w14:textId="77777777" w:rsidR="009473CA" w:rsidRPr="00E7679F" w:rsidRDefault="009473CA" w:rsidP="009473CA">
      <w:pPr>
        <w:pStyle w:val="21"/>
        <w:spacing w:line="240" w:lineRule="auto"/>
        <w:ind w:left="1800"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Характеристики требуемого оборудования указаны в п. 6.2.6. </w:t>
      </w:r>
    </w:p>
    <w:p w14:paraId="419B004E" w14:textId="4204859C" w:rsidR="009473CA" w:rsidRPr="00E7679F" w:rsidRDefault="009473CA" w:rsidP="009473CA">
      <w:pPr>
        <w:pStyle w:val="21"/>
        <w:numPr>
          <w:ilvl w:val="2"/>
          <w:numId w:val="57"/>
        </w:numPr>
        <w:spacing w:line="240" w:lineRule="auto"/>
        <w:jc w:val="both"/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Характеристики Оборудования, предоставляемого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ом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Pr="00E7679F">
        <w:rPr>
          <w:rFonts w:ascii="Times New Roman" w:hAnsi="Times New Roman" w:cs="Times New Roman"/>
          <w:sz w:val="15"/>
          <w:szCs w:val="15"/>
        </w:rPr>
        <w:t>, должны иметь защиту от скрытого проникновения вредоносного ПО, систему мониторинга, сканирующая память устройства на признак вредоносных атак и должны быть не хуже:</w:t>
      </w:r>
    </w:p>
    <w:tbl>
      <w:tblPr>
        <w:tblW w:w="966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31"/>
        <w:gridCol w:w="7731"/>
      </w:tblGrid>
      <w:tr w:rsidR="009473CA" w:rsidRPr="00E7679F" w14:paraId="5BFFF448" w14:textId="77777777" w:rsidTr="009473CA">
        <w:trPr>
          <w:trHeight w:val="251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677917" w14:textId="77777777" w:rsidR="009473CA" w:rsidRPr="00E7679F" w:rsidRDefault="009473CA" w:rsidP="009473CA">
            <w:pPr>
              <w:jc w:val="both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Наименование</w:t>
            </w:r>
          </w:p>
        </w:tc>
        <w:tc>
          <w:tcPr>
            <w:tcW w:w="77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69D4F82" w14:textId="77777777" w:rsidR="009473CA" w:rsidRPr="00E7679F" w:rsidRDefault="009473CA" w:rsidP="009473CA">
            <w:pPr>
              <w:jc w:val="both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Технические характеристики</w:t>
            </w:r>
          </w:p>
        </w:tc>
      </w:tr>
      <w:tr w:rsidR="009473CA" w:rsidRPr="00E7679F" w14:paraId="33CAF667" w14:textId="77777777" w:rsidTr="009473CA">
        <w:trPr>
          <w:trHeight w:val="728"/>
        </w:trPr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4B67FE" w14:textId="77777777" w:rsidR="009473CA" w:rsidRPr="00E7679F" w:rsidRDefault="009473CA" w:rsidP="009473CA">
            <w:pPr>
              <w:jc w:val="both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Принтер №1</w:t>
            </w:r>
          </w:p>
        </w:tc>
        <w:tc>
          <w:tcPr>
            <w:tcW w:w="7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E13C16" w14:textId="77777777" w:rsidR="009473CA" w:rsidRPr="00E7679F" w:rsidRDefault="009473CA" w:rsidP="009473CA">
            <w:pPr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Устройство - Принтер лазерный монохромный формата А4;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 xml:space="preserve">Скорость черно-белой печати - 50 </w:t>
            </w:r>
            <w:proofErr w:type="spellStart"/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стр</w:t>
            </w:r>
            <w:proofErr w:type="spellEnd"/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/мин (A4);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 xml:space="preserve">Разрешение печати - 1200x1200 </w:t>
            </w:r>
            <w:proofErr w:type="spellStart"/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dpi</w:t>
            </w:r>
            <w:proofErr w:type="spellEnd"/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>Наличие автоматической двусторонней печати;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lastRenderedPageBreak/>
              <w:t>Емкость подачи бумаги - 600 листов;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>Емкость выходного лотка - 600 листов;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>Емкость лотка ручной подачи - 100 листов;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>Ресурс картриджа - 24 000 страниц;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 xml:space="preserve">Интерфейсы - </w:t>
            </w:r>
            <w:proofErr w:type="spellStart"/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Ethernet</w:t>
            </w:r>
            <w:proofErr w:type="spellEnd"/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 xml:space="preserve"> (RJ-45), USB;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>Наличие цветного ЖК-дисплея;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>Объем памяти - 512 Мб (с возможностью расширения до 1024 Мб;</w:t>
            </w: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br/>
              <w:t>Частота процессора - 800 МГц</w:t>
            </w:r>
          </w:p>
        </w:tc>
      </w:tr>
      <w:tr w:rsidR="009473CA" w:rsidRPr="00E7679F" w14:paraId="48B92C64" w14:textId="77777777" w:rsidTr="009473CA">
        <w:trPr>
          <w:trHeight w:val="1817"/>
        </w:trPr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BA22A" w14:textId="77777777" w:rsidR="009473CA" w:rsidRPr="00E7679F" w:rsidRDefault="009473CA" w:rsidP="009473CA">
            <w:pPr>
              <w:jc w:val="both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lastRenderedPageBreak/>
              <w:t>Принтер №2</w:t>
            </w:r>
          </w:p>
        </w:tc>
        <w:tc>
          <w:tcPr>
            <w:tcW w:w="7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268E972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Устройство - Принтер лазерный монохромный формата А4;</w:t>
            </w:r>
          </w:p>
          <w:p w14:paraId="7DD07920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Скорость черно-белой печати – не менее 40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стр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/мин (A4);</w:t>
            </w:r>
          </w:p>
          <w:p w14:paraId="41C3C21A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Разрешение печати – не менее 600x600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dpi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;</w:t>
            </w:r>
          </w:p>
          <w:p w14:paraId="0DFA347E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Наличие автоматической двусторонней печати;</w:t>
            </w:r>
          </w:p>
          <w:p w14:paraId="52BC7F78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Емкость подачи бумаги – не менее 600 листов;</w:t>
            </w:r>
          </w:p>
          <w:p w14:paraId="2472F331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Емкость выходного лотка - не менее 250 листов;</w:t>
            </w:r>
          </w:p>
          <w:p w14:paraId="68E8550C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Ресурс картриджа - не менее 12500 страниц;</w:t>
            </w:r>
          </w:p>
          <w:p w14:paraId="34139AAE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Интерфейсы -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Ethernet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 (RJ-45), USB;</w:t>
            </w:r>
          </w:p>
          <w:p w14:paraId="6F21DF92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Объем памяти - не менее 96 Мб;</w:t>
            </w:r>
          </w:p>
          <w:p w14:paraId="018AE67E" w14:textId="77777777" w:rsidR="009473CA" w:rsidRPr="00E7679F" w:rsidRDefault="009473CA" w:rsidP="009473CA">
            <w:pPr>
              <w:jc w:val="both"/>
              <w:rPr>
                <w:rFonts w:ascii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hAnsi="Times New Roman" w:cs="Times New Roman"/>
                <w:color w:val="auto"/>
                <w:sz w:val="15"/>
                <w:szCs w:val="15"/>
              </w:rPr>
              <w:t>Частота процессора - не менее 540 МГц</w:t>
            </w:r>
          </w:p>
        </w:tc>
      </w:tr>
      <w:tr w:rsidR="009473CA" w:rsidRPr="00E7679F" w14:paraId="1B520BE4" w14:textId="77777777" w:rsidTr="009473CA">
        <w:trPr>
          <w:trHeight w:val="434"/>
        </w:trPr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E8D026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МФУ №1</w:t>
            </w:r>
          </w:p>
        </w:tc>
        <w:tc>
          <w:tcPr>
            <w:tcW w:w="7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85FC40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Устройство - Лазерный принтер/сканер/копир формата А4;</w:t>
            </w:r>
          </w:p>
          <w:p w14:paraId="072AF0CF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Скорость черно-белой печати - не менее 52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стр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/мин (A4);</w:t>
            </w:r>
          </w:p>
          <w:p w14:paraId="1564D93E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Разрешение печати - не менее 1200x1200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dpi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;</w:t>
            </w:r>
          </w:p>
          <w:p w14:paraId="58EEE129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Наличие автоматической двусторонней печати;</w:t>
            </w:r>
          </w:p>
          <w:p w14:paraId="5F40C03A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Емкость подачи бумаги - не менее 600 лист. </w:t>
            </w:r>
          </w:p>
          <w:p w14:paraId="521B6535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Емкость выходного лотка - не менее 500 листов;</w:t>
            </w:r>
          </w:p>
          <w:p w14:paraId="000690ED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Ресурс картриджа - не менее 24000 страниц;</w:t>
            </w:r>
          </w:p>
          <w:p w14:paraId="16F29271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Интерфейсы -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Ethernet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 (RJ-45), USB;</w:t>
            </w:r>
          </w:p>
          <w:p w14:paraId="72E8B152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Наличие цветного ЖК-дисплея;</w:t>
            </w:r>
          </w:p>
          <w:p w14:paraId="63E78E17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Устройство автоподачи оригиналов сканера - двустороннее;</w:t>
            </w:r>
          </w:p>
          <w:p w14:paraId="4543075C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Емкость устройства автоподачи оригиналов - не менее 50 листов;</w:t>
            </w:r>
          </w:p>
          <w:p w14:paraId="377E29B1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Скорость сканирования (ЧБ/Цвет) - не менее 52 стр./мин.;</w:t>
            </w:r>
          </w:p>
          <w:p w14:paraId="7E1239E6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Скорость копирования - не менее 52 стр./мин.;</w:t>
            </w:r>
          </w:p>
          <w:p w14:paraId="1C441B27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Объем памяти - не менее 1280 Мб;</w:t>
            </w:r>
          </w:p>
          <w:p w14:paraId="7BD25E89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Частота процессора - не менее 800 МГц;</w:t>
            </w:r>
          </w:p>
          <w:p w14:paraId="5081B6E3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Объем жесткого диска не менее 500 Гб</w:t>
            </w:r>
          </w:p>
        </w:tc>
      </w:tr>
      <w:tr w:rsidR="009473CA" w:rsidRPr="00E7679F" w14:paraId="1E900331" w14:textId="77777777" w:rsidTr="009473CA">
        <w:trPr>
          <w:trHeight w:val="145"/>
        </w:trPr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9EF31C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МФУ №2</w:t>
            </w:r>
          </w:p>
        </w:tc>
        <w:tc>
          <w:tcPr>
            <w:tcW w:w="7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DE14560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Устройство - Лазерный принтер/сканер/копир формата А4;</w:t>
            </w:r>
          </w:p>
          <w:p w14:paraId="362F434D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Скорость черно-белой печати - не менее 38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стр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/мин (A4);</w:t>
            </w:r>
          </w:p>
          <w:p w14:paraId="4E35A921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Разрешение печати - не менее 600x600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dpi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;</w:t>
            </w:r>
          </w:p>
          <w:p w14:paraId="7BA62DC0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Наличие автоматической двусторонней печати;</w:t>
            </w:r>
          </w:p>
          <w:p w14:paraId="31362BFE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Емкость подачи бумаги - не менее 350 листов;</w:t>
            </w:r>
          </w:p>
          <w:p w14:paraId="064271E3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Емкость выходного лотка - не менее 150 листов;</w:t>
            </w:r>
          </w:p>
          <w:p w14:paraId="3E17D74C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Емкость лотка ручной подачи - не менее 100 листов;</w:t>
            </w:r>
          </w:p>
          <w:p w14:paraId="33AB638A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Ресурс картриджа - не менее 9000 страниц;</w:t>
            </w:r>
          </w:p>
          <w:p w14:paraId="5116724F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Интерфейсы - </w:t>
            </w:r>
            <w:proofErr w:type="spellStart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Ethernet</w:t>
            </w:r>
            <w:proofErr w:type="spellEnd"/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 xml:space="preserve"> (RJ-45), USB;</w:t>
            </w:r>
          </w:p>
          <w:p w14:paraId="652C1DFC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Наличие цветного ЖК-дисплея;</w:t>
            </w:r>
          </w:p>
          <w:p w14:paraId="68872BDA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Устройство автоподачи оригиналов сканера - двустороннее;</w:t>
            </w:r>
          </w:p>
          <w:p w14:paraId="24AA4C33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Емкость устройства автоподачи оригиналов - не менее 50 листов;</w:t>
            </w:r>
          </w:p>
          <w:p w14:paraId="3439F9A0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Скорость сканирования (ЧБ/Цвет) - не менее 26/21 стр./мин.;</w:t>
            </w:r>
          </w:p>
          <w:p w14:paraId="2F2A3256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Скорость копирования - не менее 38 стр./мин.;</w:t>
            </w:r>
          </w:p>
          <w:p w14:paraId="00D9E477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Объем памяти - не менее 256 Мб;</w:t>
            </w:r>
          </w:p>
          <w:p w14:paraId="421E46D4" w14:textId="77777777" w:rsidR="009473CA" w:rsidRPr="00E7679F" w:rsidRDefault="009473CA" w:rsidP="009473CA">
            <w:pPr>
              <w:pStyle w:val="3"/>
              <w:keepNext w:val="0"/>
              <w:numPr>
                <w:ilvl w:val="2"/>
                <w:numId w:val="69"/>
              </w:numPr>
              <w:spacing w:before="0" w:after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15"/>
                <w:szCs w:val="15"/>
              </w:rPr>
              <w:t>Частота процессора - не менее 1200 МГц;</w:t>
            </w:r>
          </w:p>
        </w:tc>
      </w:tr>
    </w:tbl>
    <w:p w14:paraId="15D73B61" w14:textId="77777777" w:rsidR="009473CA" w:rsidRPr="00E7679F" w:rsidRDefault="009473CA" w:rsidP="009473CA">
      <w:pPr>
        <w:pStyle w:val="ac"/>
        <w:ind w:left="1800"/>
        <w:rPr>
          <w:rFonts w:ascii="Times New Roman" w:hAnsi="Times New Roman" w:cs="Times New Roman"/>
          <w:sz w:val="15"/>
          <w:szCs w:val="15"/>
        </w:rPr>
      </w:pPr>
    </w:p>
    <w:p w14:paraId="7D0DC423" w14:textId="77777777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Требования по безопасности.</w:t>
      </w:r>
    </w:p>
    <w:p w14:paraId="142A72FF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Все работы должны осуществляться с соблюдением норм и правил пожарной безопасности и техники безопасности.</w:t>
      </w:r>
    </w:p>
    <w:p w14:paraId="3B8A52EA" w14:textId="0FF01D6B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Работники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а</w:t>
      </w:r>
      <w:r w:rsidR="00F441AB">
        <w:rPr>
          <w:rFonts w:ascii="Times New Roman" w:hAnsi="Times New Roman" w:cs="Times New Roman"/>
          <w:sz w:val="15"/>
          <w:szCs w:val="15"/>
        </w:rPr>
        <w:t xml:space="preserve"> </w:t>
      </w:r>
      <w:r w:rsidR="00F441AB">
        <w:rPr>
          <w:rFonts w:ascii="Times New Roman" w:hAnsi="Times New Roman" w:cs="Times New Roman"/>
          <w:sz w:val="15"/>
          <w:szCs w:val="15"/>
        </w:rPr>
        <w:t>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 xml:space="preserve">допускаются к работам на территории Заказчика при условии, что подписано с двух сторон соглашение о конфиденциальности и охране коммерческой тайны между Заказчиком и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ом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Pr="00E7679F">
        <w:rPr>
          <w:rFonts w:ascii="Times New Roman" w:hAnsi="Times New Roman" w:cs="Times New Roman"/>
          <w:sz w:val="15"/>
          <w:szCs w:val="15"/>
        </w:rPr>
        <w:t>.</w:t>
      </w:r>
    </w:p>
    <w:p w14:paraId="449BB047" w14:textId="30AFBA7A" w:rsidR="009473CA" w:rsidRPr="00E7679F" w:rsidRDefault="00F441AB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>Участник 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должен согласовывать состав работников с отделами информационной или собственной безопасности Заказчика. При изменении состава работников отправлять данные на согласование не менее, чем за 3 (три) рабочих дня до его изменения.</w:t>
      </w:r>
    </w:p>
    <w:p w14:paraId="23C66265" w14:textId="1E030124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Технические и программные средства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а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и настройки политик безопасности должны исключать угрозы информационной безопасности.</w:t>
      </w:r>
    </w:p>
    <w:p w14:paraId="0CB984ED" w14:textId="1CE007D9" w:rsidR="009473CA" w:rsidRPr="00E7679F" w:rsidRDefault="00F441AB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>Участник 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 xml:space="preserve">должен согласовать с ИБ или </w:t>
      </w:r>
      <w:proofErr w:type="gramStart"/>
      <w:r w:rsidR="009473CA" w:rsidRPr="00E7679F">
        <w:rPr>
          <w:rFonts w:ascii="Times New Roman" w:hAnsi="Times New Roman" w:cs="Times New Roman"/>
          <w:sz w:val="15"/>
          <w:szCs w:val="15"/>
        </w:rPr>
        <w:t>СБ</w:t>
      </w:r>
      <w:proofErr w:type="gramEnd"/>
      <w:r w:rsidR="009473CA" w:rsidRPr="00E7679F">
        <w:rPr>
          <w:rFonts w:ascii="Times New Roman" w:hAnsi="Times New Roman" w:cs="Times New Roman"/>
          <w:sz w:val="15"/>
          <w:szCs w:val="15"/>
        </w:rPr>
        <w:t xml:space="preserve"> Заказчика правила доступа к сети Заказчика. Техническое описание работы с сетью Заказчика должно быть отражено в акте и подписано с обеих сторон.</w:t>
      </w:r>
    </w:p>
    <w:p w14:paraId="442D2F78" w14:textId="77777777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Состав коммерческого предложения и стоимость Услуги.</w:t>
      </w:r>
    </w:p>
    <w:p w14:paraId="1482F15A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В состав коммерческого предложения должно входить:</w:t>
      </w:r>
    </w:p>
    <w:p w14:paraId="7E71CC9A" w14:textId="6188F182" w:rsidR="009473CA" w:rsidRPr="00E6079A" w:rsidRDefault="009473CA" w:rsidP="00E6079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Ценовое предложение по стоимости печати стандартного листа формата А</w:t>
      </w:r>
      <w:proofErr w:type="gramStart"/>
      <w:r w:rsidRPr="00E7679F">
        <w:rPr>
          <w:rFonts w:ascii="Times New Roman" w:hAnsi="Times New Roman" w:cs="Times New Roman"/>
          <w:sz w:val="15"/>
          <w:szCs w:val="15"/>
        </w:rPr>
        <w:t>4</w:t>
      </w:r>
      <w:proofErr w:type="gramEnd"/>
      <w:r w:rsidRPr="00E7679F">
        <w:rPr>
          <w:rFonts w:ascii="Times New Roman" w:hAnsi="Times New Roman" w:cs="Times New Roman"/>
          <w:sz w:val="15"/>
          <w:szCs w:val="15"/>
        </w:rPr>
        <w:t xml:space="preserve"> для черно-белого отпечатка должно быть единым в независимости от того на каком у</w:t>
      </w:r>
      <w:r w:rsidR="00E6079A">
        <w:rPr>
          <w:rFonts w:ascii="Times New Roman" w:hAnsi="Times New Roman" w:cs="Times New Roman"/>
          <w:sz w:val="15"/>
          <w:szCs w:val="15"/>
        </w:rPr>
        <w:t>стройстве произведен отпечаток</w:t>
      </w:r>
      <w:r w:rsidRPr="00E6079A">
        <w:rPr>
          <w:rFonts w:ascii="Times New Roman" w:hAnsi="Times New Roman" w:cs="Times New Roman"/>
          <w:sz w:val="15"/>
          <w:szCs w:val="15"/>
        </w:rPr>
        <w:t>;</w:t>
      </w:r>
    </w:p>
    <w:p w14:paraId="6EC33803" w14:textId="77777777" w:rsidR="009473CA" w:rsidRPr="006D2CAB" w:rsidRDefault="009473CA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Ценовое предложение по стоимости печати стандартного листа формата А</w:t>
      </w:r>
      <w:proofErr w:type="gramStart"/>
      <w:r w:rsidRPr="00E7679F">
        <w:rPr>
          <w:rFonts w:ascii="Times New Roman" w:hAnsi="Times New Roman" w:cs="Times New Roman"/>
          <w:sz w:val="15"/>
          <w:szCs w:val="15"/>
        </w:rPr>
        <w:t>4</w:t>
      </w:r>
      <w:proofErr w:type="gramEnd"/>
      <w:r w:rsidRPr="00E7679F">
        <w:rPr>
          <w:rFonts w:ascii="Times New Roman" w:hAnsi="Times New Roman" w:cs="Times New Roman"/>
          <w:sz w:val="15"/>
          <w:szCs w:val="15"/>
        </w:rPr>
        <w:t xml:space="preserve"> для цветного отпечатка должно быть единым в независимости от того на </w:t>
      </w:r>
      <w:r w:rsidRPr="006D2CAB">
        <w:rPr>
          <w:rFonts w:ascii="Times New Roman" w:hAnsi="Times New Roman" w:cs="Times New Roman"/>
          <w:sz w:val="15"/>
          <w:szCs w:val="15"/>
        </w:rPr>
        <w:t>каком устройстве произведен отпечаток;</w:t>
      </w:r>
    </w:p>
    <w:p w14:paraId="5248C5E6" w14:textId="2E86A515" w:rsidR="009473CA" w:rsidRPr="006D2CAB" w:rsidRDefault="00F441AB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>Участник закупки</w:t>
      </w:r>
      <w:r w:rsidRPr="006D2CAB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6D2CAB">
        <w:rPr>
          <w:rFonts w:ascii="Times New Roman" w:hAnsi="Times New Roman" w:cs="Times New Roman"/>
          <w:sz w:val="15"/>
          <w:szCs w:val="15"/>
        </w:rPr>
        <w:t>должен предоставить описание и право собственности на АСКУП, а также указать номер и дату о внесении в единый реестр российских программ для электронных вычислительных машин;</w:t>
      </w:r>
    </w:p>
    <w:p w14:paraId="4CDCD74E" w14:textId="23F2630B" w:rsidR="009473CA" w:rsidRPr="006D2CAB" w:rsidRDefault="00F441AB" w:rsidP="009473CA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>Участник закупки</w:t>
      </w:r>
      <w:r w:rsidRPr="006D2CAB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6D2CAB">
        <w:rPr>
          <w:rFonts w:ascii="Times New Roman" w:hAnsi="Times New Roman" w:cs="Times New Roman"/>
          <w:sz w:val="15"/>
          <w:szCs w:val="15"/>
        </w:rPr>
        <w:t>должен предоставить план по оптимизации печатной инфраструктуры и список Оборудования, которое он предлагает к замене неэффективного Оборудования или в качестве дополнительного для осуществления Услуги;</w:t>
      </w:r>
    </w:p>
    <w:p w14:paraId="54D50F43" w14:textId="13037A7C" w:rsidR="00657493" w:rsidRPr="006D2CAB" w:rsidRDefault="00657493" w:rsidP="00657493">
      <w:pPr>
        <w:pStyle w:val="ac"/>
        <w:numPr>
          <w:ilvl w:val="2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6D2CAB">
        <w:rPr>
          <w:rFonts w:ascii="Times New Roman" w:hAnsi="Times New Roman" w:cs="Times New Roman"/>
          <w:sz w:val="15"/>
          <w:szCs w:val="15"/>
        </w:rPr>
        <w:t xml:space="preserve">Выкупная стоимость установленного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ом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6D2CAB">
        <w:rPr>
          <w:rFonts w:ascii="Times New Roman" w:hAnsi="Times New Roman" w:cs="Times New Roman"/>
          <w:sz w:val="15"/>
          <w:szCs w:val="15"/>
        </w:rPr>
        <w:t xml:space="preserve"> </w:t>
      </w:r>
      <w:r w:rsidRPr="006D2CAB">
        <w:rPr>
          <w:rFonts w:ascii="Times New Roman" w:hAnsi="Times New Roman" w:cs="Times New Roman"/>
          <w:sz w:val="15"/>
          <w:szCs w:val="15"/>
        </w:rPr>
        <w:t xml:space="preserve">оборудования в случае прекращения Договора </w:t>
      </w:r>
      <w:r w:rsidR="00E6079A" w:rsidRPr="006D2CAB">
        <w:rPr>
          <w:rFonts w:ascii="Times New Roman" w:hAnsi="Times New Roman" w:cs="Times New Roman"/>
          <w:sz w:val="15"/>
          <w:szCs w:val="15"/>
        </w:rPr>
        <w:t xml:space="preserve">не должна быть менее 1 рубля и </w:t>
      </w:r>
      <w:r w:rsidRPr="006D2CAB">
        <w:rPr>
          <w:rFonts w:ascii="Times New Roman" w:hAnsi="Times New Roman" w:cs="Times New Roman"/>
          <w:sz w:val="15"/>
          <w:szCs w:val="15"/>
        </w:rPr>
        <w:t>рассчитывается по следующ</w:t>
      </w:r>
      <w:r w:rsidR="00E6079A" w:rsidRPr="006D2CAB">
        <w:rPr>
          <w:rFonts w:ascii="Times New Roman" w:hAnsi="Times New Roman" w:cs="Times New Roman"/>
          <w:sz w:val="15"/>
          <w:szCs w:val="15"/>
        </w:rPr>
        <w:t>е</w:t>
      </w:r>
      <w:r w:rsidRPr="006D2CAB">
        <w:rPr>
          <w:rFonts w:ascii="Times New Roman" w:hAnsi="Times New Roman" w:cs="Times New Roman"/>
          <w:sz w:val="15"/>
          <w:szCs w:val="15"/>
        </w:rPr>
        <w:t>й формуле: К   = 1+ (36 - М)*А/36, в которой:</w:t>
      </w:r>
    </w:p>
    <w:p w14:paraId="0CB754EF" w14:textId="77777777" w:rsidR="00657493" w:rsidRPr="006D2CAB" w:rsidRDefault="00657493" w:rsidP="00657493">
      <w:pPr>
        <w:pStyle w:val="ac"/>
        <w:ind w:left="1800"/>
        <w:rPr>
          <w:rFonts w:ascii="Times New Roman" w:hAnsi="Times New Roman" w:cs="Times New Roman"/>
          <w:sz w:val="15"/>
          <w:szCs w:val="15"/>
        </w:rPr>
      </w:pPr>
      <w:r w:rsidRPr="006D2CAB">
        <w:rPr>
          <w:rFonts w:ascii="Times New Roman" w:hAnsi="Times New Roman" w:cs="Times New Roman"/>
          <w:sz w:val="15"/>
          <w:szCs w:val="15"/>
        </w:rPr>
        <w:t>•</w:t>
      </w:r>
      <w:r w:rsidRPr="006D2CAB">
        <w:rPr>
          <w:rFonts w:ascii="Times New Roman" w:hAnsi="Times New Roman" w:cs="Times New Roman"/>
          <w:sz w:val="15"/>
          <w:szCs w:val="15"/>
        </w:rPr>
        <w:tab/>
      </w:r>
      <w:proofErr w:type="gramStart"/>
      <w:r w:rsidRPr="006D2CAB">
        <w:rPr>
          <w:rFonts w:ascii="Times New Roman" w:hAnsi="Times New Roman" w:cs="Times New Roman"/>
          <w:sz w:val="15"/>
          <w:szCs w:val="15"/>
        </w:rPr>
        <w:t>К</w:t>
      </w:r>
      <w:proofErr w:type="gramEnd"/>
      <w:r w:rsidRPr="006D2CAB">
        <w:rPr>
          <w:rFonts w:ascii="Times New Roman" w:hAnsi="Times New Roman" w:cs="Times New Roman"/>
          <w:sz w:val="15"/>
          <w:szCs w:val="15"/>
        </w:rPr>
        <w:t xml:space="preserve"> - сумма выкупа по единице оборудования в рублях;</w:t>
      </w:r>
    </w:p>
    <w:p w14:paraId="70421543" w14:textId="77777777" w:rsidR="00657493" w:rsidRPr="006D2CAB" w:rsidRDefault="00657493" w:rsidP="00657493">
      <w:pPr>
        <w:pStyle w:val="ac"/>
        <w:ind w:left="1800"/>
        <w:rPr>
          <w:rFonts w:ascii="Times New Roman" w:hAnsi="Times New Roman" w:cs="Times New Roman"/>
          <w:sz w:val="15"/>
          <w:szCs w:val="15"/>
        </w:rPr>
      </w:pPr>
      <w:r w:rsidRPr="006D2CAB">
        <w:rPr>
          <w:rFonts w:ascii="Times New Roman" w:hAnsi="Times New Roman" w:cs="Times New Roman"/>
          <w:sz w:val="15"/>
          <w:szCs w:val="15"/>
        </w:rPr>
        <w:t>•</w:t>
      </w:r>
      <w:r w:rsidRPr="006D2CAB">
        <w:rPr>
          <w:rFonts w:ascii="Times New Roman" w:hAnsi="Times New Roman" w:cs="Times New Roman"/>
          <w:sz w:val="15"/>
          <w:szCs w:val="15"/>
        </w:rPr>
        <w:tab/>
        <w:t>М - количество месяцев, прошедших с момента подписания акта приема-передачи оборудования до момента прекращения Договора;</w:t>
      </w:r>
    </w:p>
    <w:p w14:paraId="2571DEFE" w14:textId="35575F5A" w:rsidR="00657493" w:rsidRDefault="00657493" w:rsidP="00657493">
      <w:pPr>
        <w:pStyle w:val="ac"/>
        <w:ind w:left="1800"/>
        <w:rPr>
          <w:rFonts w:ascii="Times New Roman" w:hAnsi="Times New Roman" w:cs="Times New Roman"/>
          <w:sz w:val="15"/>
          <w:szCs w:val="15"/>
        </w:rPr>
      </w:pPr>
      <w:r w:rsidRPr="006D2CAB">
        <w:rPr>
          <w:rFonts w:ascii="Times New Roman" w:hAnsi="Times New Roman" w:cs="Times New Roman"/>
          <w:sz w:val="15"/>
          <w:szCs w:val="15"/>
        </w:rPr>
        <w:t>•</w:t>
      </w:r>
      <w:r w:rsidRPr="006D2CAB">
        <w:rPr>
          <w:rFonts w:ascii="Times New Roman" w:hAnsi="Times New Roman" w:cs="Times New Roman"/>
          <w:sz w:val="15"/>
          <w:szCs w:val="15"/>
        </w:rPr>
        <w:tab/>
        <w:t xml:space="preserve">А - стоимость оборудования, учитываемая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ом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6D2CAB">
        <w:rPr>
          <w:rFonts w:ascii="Times New Roman" w:hAnsi="Times New Roman" w:cs="Times New Roman"/>
          <w:sz w:val="15"/>
          <w:szCs w:val="15"/>
        </w:rPr>
        <w:t xml:space="preserve"> </w:t>
      </w:r>
      <w:r w:rsidR="00F441AB">
        <w:rPr>
          <w:rFonts w:ascii="Times New Roman" w:hAnsi="Times New Roman" w:cs="Times New Roman"/>
          <w:sz w:val="15"/>
          <w:szCs w:val="15"/>
        </w:rPr>
        <w:t>в</w:t>
      </w:r>
      <w:r w:rsidRPr="006D2CAB">
        <w:rPr>
          <w:rFonts w:ascii="Times New Roman" w:hAnsi="Times New Roman" w:cs="Times New Roman"/>
          <w:sz w:val="15"/>
          <w:szCs w:val="15"/>
        </w:rPr>
        <w:t xml:space="preserve"> себестоимости Услуг. Данная стоимость, наряду с прочими реквизитами, указывается справочно в акте приема-передачи соответствующего Оборудования и не должна превышать </w:t>
      </w:r>
      <w:proofErr w:type="gramStart"/>
      <w:r w:rsidRPr="006D2CAB">
        <w:rPr>
          <w:rFonts w:ascii="Times New Roman" w:hAnsi="Times New Roman" w:cs="Times New Roman"/>
          <w:sz w:val="15"/>
          <w:szCs w:val="15"/>
        </w:rPr>
        <w:t xml:space="preserve">с </w:t>
      </w:r>
      <w:proofErr w:type="spellStart"/>
      <w:r w:rsidRPr="006D2CAB">
        <w:rPr>
          <w:rFonts w:ascii="Times New Roman" w:hAnsi="Times New Roman" w:cs="Times New Roman"/>
          <w:sz w:val="15"/>
          <w:szCs w:val="15"/>
        </w:rPr>
        <w:t>тоимость</w:t>
      </w:r>
      <w:proofErr w:type="spellEnd"/>
      <w:proofErr w:type="gramEnd"/>
      <w:r w:rsidRPr="006D2CAB">
        <w:rPr>
          <w:rFonts w:ascii="Times New Roman" w:hAnsi="Times New Roman" w:cs="Times New Roman"/>
          <w:sz w:val="15"/>
          <w:szCs w:val="15"/>
        </w:rPr>
        <w:t xml:space="preserve"> оборудования  в аналогичной конфигурации у официальных дистрибуторов в РФ.</w:t>
      </w:r>
    </w:p>
    <w:p w14:paraId="26BA0FD5" w14:textId="047A5785" w:rsidR="00E6079A" w:rsidRPr="00E7679F" w:rsidRDefault="00E6079A" w:rsidP="00657493">
      <w:pPr>
        <w:pStyle w:val="ac"/>
        <w:ind w:left="180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В случае если Оборудование ранее использовалось от трех лет и более, оно должно передаваться </w:t>
      </w:r>
      <w:r w:rsidR="006D2CAB" w:rsidRPr="00E7679F">
        <w:rPr>
          <w:rFonts w:ascii="Times New Roman" w:hAnsi="Times New Roman" w:cs="Times New Roman"/>
          <w:sz w:val="15"/>
          <w:szCs w:val="15"/>
        </w:rPr>
        <w:t xml:space="preserve">ЗАКАЗЧИКУ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ом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6D2CAB" w:rsidRPr="00E7679F">
        <w:rPr>
          <w:rFonts w:ascii="Times New Roman" w:hAnsi="Times New Roman" w:cs="Times New Roman"/>
          <w:sz w:val="15"/>
          <w:szCs w:val="15"/>
        </w:rPr>
        <w:t>в Помещении на основании акта приема-передачи с указанием серийных номеров</w:t>
      </w:r>
      <w:r>
        <w:rPr>
          <w:rFonts w:ascii="Times New Roman" w:hAnsi="Times New Roman" w:cs="Times New Roman"/>
          <w:sz w:val="15"/>
          <w:szCs w:val="15"/>
        </w:rPr>
        <w:t xml:space="preserve"> по стоимости, не превышающей 1 рубль. </w:t>
      </w:r>
    </w:p>
    <w:p w14:paraId="4F3CA181" w14:textId="77777777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Стоимость отпечатка должна включать:</w:t>
      </w:r>
    </w:p>
    <w:p w14:paraId="640CA75B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Предоставление Оборудования, необходимого для осуществления Услуги, с возможностью последующей передачи прав собственности на Оборудование;</w:t>
      </w:r>
    </w:p>
    <w:p w14:paraId="547D3190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Полное ТО;</w:t>
      </w:r>
    </w:p>
    <w:p w14:paraId="61E3438B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lastRenderedPageBreak/>
        <w:t xml:space="preserve">РМ, любые РД и </w:t>
      </w:r>
      <w:proofErr w:type="spellStart"/>
      <w:r w:rsidRPr="00E7679F">
        <w:rPr>
          <w:rFonts w:ascii="Times New Roman" w:hAnsi="Times New Roman" w:cs="Times New Roman"/>
          <w:sz w:val="15"/>
          <w:szCs w:val="15"/>
        </w:rPr>
        <w:t>ЗиП</w:t>
      </w:r>
      <w:proofErr w:type="spellEnd"/>
      <w:r w:rsidRPr="00E7679F">
        <w:rPr>
          <w:rFonts w:ascii="Times New Roman" w:hAnsi="Times New Roman" w:cs="Times New Roman"/>
          <w:sz w:val="15"/>
          <w:szCs w:val="15"/>
        </w:rPr>
        <w:t>;</w:t>
      </w:r>
    </w:p>
    <w:p w14:paraId="66A30A5A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Подменное оборудование в случае длительных ремонтов;</w:t>
      </w:r>
    </w:p>
    <w:p w14:paraId="17D11D41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Диагностирование проблем с принтерами, осуществление РВР;</w:t>
      </w:r>
    </w:p>
    <w:p w14:paraId="4C5BF212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Доставку РМ;</w:t>
      </w:r>
    </w:p>
    <w:p w14:paraId="7E6283DD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Автоматизированную систему контроля и управления печатью на принтерах и многофункциональных устройствах;</w:t>
      </w:r>
    </w:p>
    <w:p w14:paraId="2469A1A2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Установку и предоставление доступа к системе через мобильное приложение;</w:t>
      </w:r>
    </w:p>
    <w:p w14:paraId="036A9082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Регулярное сопровождение и обучение сотрудников работе с оборудованием;</w:t>
      </w:r>
    </w:p>
    <w:p w14:paraId="2A3677BC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Службу онлайн поддержки (в части создания и управления инцидентами);</w:t>
      </w:r>
    </w:p>
    <w:p w14:paraId="069C3D18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Управление внедрением согласованных технологических и организационных решений;</w:t>
      </w:r>
    </w:p>
    <w:p w14:paraId="32E0745F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Ежемесячная отчетность по согласованному набору показателей;</w:t>
      </w:r>
    </w:p>
    <w:p w14:paraId="67DD3242" w14:textId="77777777" w:rsidR="009473CA" w:rsidRPr="00E7679F" w:rsidRDefault="009473CA" w:rsidP="009473CA">
      <w:pPr>
        <w:pStyle w:val="ac"/>
        <w:numPr>
          <w:ilvl w:val="0"/>
          <w:numId w:val="65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Стоимость использования предоставляемого Оборудования.</w:t>
      </w:r>
    </w:p>
    <w:p w14:paraId="2BDDEE56" w14:textId="77777777" w:rsidR="009473CA" w:rsidRPr="00E7679F" w:rsidRDefault="009473CA" w:rsidP="009473CA">
      <w:pPr>
        <w:pStyle w:val="ac"/>
        <w:numPr>
          <w:ilvl w:val="0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>Ответственность сторон и гарантии.</w:t>
      </w:r>
    </w:p>
    <w:p w14:paraId="7C0D2358" w14:textId="4CAA0DAA" w:rsidR="009473CA" w:rsidRPr="00E7679F" w:rsidRDefault="00F441AB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>Участник закупки</w:t>
      </w: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9473CA" w:rsidRPr="00E7679F">
        <w:rPr>
          <w:rFonts w:ascii="Times New Roman" w:hAnsi="Times New Roman" w:cs="Times New Roman"/>
          <w:sz w:val="15"/>
          <w:szCs w:val="15"/>
        </w:rPr>
        <w:t>гарантирует качество оказания услуг в течение всего срока оказания услуг по договору.</w:t>
      </w:r>
    </w:p>
    <w:p w14:paraId="1F11D976" w14:textId="330864AC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За нарушение условий ТЗ, повлекшие ухудшение результата оказанных услуг, Заказчик вправе потребовать от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а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безвозмездного устранения недостатков в сроки, установленные Заказчиком либо соразмерного уменьшения стоимости услуг.</w:t>
      </w:r>
    </w:p>
    <w:p w14:paraId="0AD04C54" w14:textId="303688CF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За каждое нарушение сроков реагирования на заявку, указанных в п.4.3. настоящего ТЗ, </w:t>
      </w:r>
      <w:r w:rsidR="00F441AB">
        <w:rPr>
          <w:rFonts w:ascii="Times New Roman" w:hAnsi="Times New Roman" w:cs="Times New Roman"/>
          <w:sz w:val="15"/>
          <w:szCs w:val="15"/>
        </w:rPr>
        <w:t>Участник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обязан выплатить неустойку (штраф) в размере 0,1% от общей стоимости оказанных услуг за отчетный период за каждый день просрочки.</w:t>
      </w:r>
    </w:p>
    <w:p w14:paraId="740CD86D" w14:textId="130F888B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="00F441AB">
        <w:rPr>
          <w:rFonts w:ascii="Times New Roman" w:hAnsi="Times New Roman" w:cs="Times New Roman"/>
          <w:sz w:val="15"/>
          <w:szCs w:val="15"/>
        </w:rPr>
        <w:t>Участник закупки</w:t>
      </w:r>
      <w:r w:rsidRPr="00E7679F">
        <w:rPr>
          <w:rFonts w:ascii="Times New Roman" w:hAnsi="Times New Roman" w:cs="Times New Roman"/>
          <w:sz w:val="15"/>
          <w:szCs w:val="15"/>
        </w:rPr>
        <w:t>, не предупредивший Заказчика о необходимости выполнения дополнительных услуг, не учтенных в ТЗ, которые могут повлиять на работоспособность оборудования, либо создают невозможность их завершения в срок, обязан возместить в полном объеме убытки, причиненные Заказчику.</w:t>
      </w:r>
    </w:p>
    <w:p w14:paraId="2BD7CA5B" w14:textId="28B024E4" w:rsidR="009473CA" w:rsidRPr="00E7679F" w:rsidRDefault="009473CA" w:rsidP="009473CA">
      <w:pPr>
        <w:pStyle w:val="ac"/>
        <w:numPr>
          <w:ilvl w:val="1"/>
          <w:numId w:val="57"/>
        </w:numPr>
        <w:rPr>
          <w:rFonts w:ascii="Times New Roman" w:hAnsi="Times New Roman" w:cs="Times New Roman"/>
          <w:sz w:val="15"/>
          <w:szCs w:val="15"/>
        </w:rPr>
      </w:pPr>
      <w:r w:rsidRPr="00E7679F">
        <w:rPr>
          <w:rFonts w:ascii="Times New Roman" w:hAnsi="Times New Roman" w:cs="Times New Roman"/>
          <w:sz w:val="15"/>
          <w:szCs w:val="15"/>
        </w:rPr>
        <w:t xml:space="preserve"> Уплата неустойки и возмещение убытков не освобождает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а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 xml:space="preserve">от оказания услуг по ТЗ и устранения нарушений. В случаях, когда услуги оказаны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ом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 xml:space="preserve">с отступлением от требований ТЗ, ухудшившими их качество, Заказчик вправе по своему выбору потребовать от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а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 xml:space="preserve">безвозмездного устранения недостатков в разумный срок либо уменьшения установленной цены за оказанные услуги. При не устранении </w:t>
      </w:r>
      <w:r w:rsidR="00F441AB">
        <w:rPr>
          <w:rFonts w:ascii="Times New Roman" w:hAnsi="Times New Roman" w:cs="Times New Roman"/>
          <w:sz w:val="15"/>
          <w:szCs w:val="15"/>
        </w:rPr>
        <w:t>Участник</w:t>
      </w:r>
      <w:r w:rsidR="00F441AB">
        <w:rPr>
          <w:rFonts w:ascii="Times New Roman" w:hAnsi="Times New Roman" w:cs="Times New Roman"/>
          <w:sz w:val="15"/>
          <w:szCs w:val="15"/>
        </w:rPr>
        <w:t>ом</w:t>
      </w:r>
      <w:r w:rsidR="00F441AB">
        <w:rPr>
          <w:rFonts w:ascii="Times New Roman" w:hAnsi="Times New Roman" w:cs="Times New Roman"/>
          <w:sz w:val="15"/>
          <w:szCs w:val="15"/>
        </w:rPr>
        <w:t xml:space="preserve"> закупки</w:t>
      </w:r>
      <w:r w:rsidR="00F441AB" w:rsidRPr="00E7679F">
        <w:rPr>
          <w:rFonts w:ascii="Times New Roman" w:hAnsi="Times New Roman" w:cs="Times New Roman"/>
          <w:sz w:val="15"/>
          <w:szCs w:val="15"/>
        </w:rPr>
        <w:t xml:space="preserve"> </w:t>
      </w:r>
      <w:r w:rsidRPr="00E7679F">
        <w:rPr>
          <w:rFonts w:ascii="Times New Roman" w:hAnsi="Times New Roman" w:cs="Times New Roman"/>
          <w:sz w:val="15"/>
          <w:szCs w:val="15"/>
        </w:rPr>
        <w:t>выявленных недостатков услуг в срок, установленный Заказчиком (в срок, согласованный Сторонами), либо если недостатки являются неустранимыми, Заказчик вправе потребовать возмещения причиненных убытков.</w:t>
      </w:r>
    </w:p>
    <w:p w14:paraId="107AC92C" w14:textId="77777777" w:rsidR="00897530" w:rsidRPr="00E7679F" w:rsidRDefault="00897530" w:rsidP="00897530">
      <w:pPr>
        <w:rPr>
          <w:rFonts w:ascii="Times New Roman" w:hAnsi="Times New Roman" w:cs="Times New Roman"/>
          <w:color w:val="auto"/>
        </w:rPr>
      </w:pPr>
    </w:p>
    <w:p w14:paraId="518454BB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25"/>
        <w:gridCol w:w="5225"/>
      </w:tblGrid>
      <w:tr w:rsidR="005C2BC8" w:rsidRPr="00E7679F" w14:paraId="4A0DCFC4" w14:textId="77777777" w:rsidTr="00603B76">
        <w:tc>
          <w:tcPr>
            <w:tcW w:w="5225" w:type="dxa"/>
          </w:tcPr>
          <w:p w14:paraId="7BE361AE" w14:textId="77777777" w:rsidR="005C2BC8" w:rsidRPr="00E7679F" w:rsidRDefault="005C2BC8" w:rsidP="00603B76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Подпись ЗАКАЗЧИКА</w:t>
            </w:r>
          </w:p>
        </w:tc>
        <w:tc>
          <w:tcPr>
            <w:tcW w:w="5225" w:type="dxa"/>
          </w:tcPr>
          <w:p w14:paraId="5D275C53" w14:textId="3D06EDB0" w:rsidR="005C2BC8" w:rsidRPr="00E7679F" w:rsidRDefault="005C2BC8" w:rsidP="00603B76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Подпись </w:t>
            </w:r>
            <w:r w:rsidR="00F441AB">
              <w:rPr>
                <w:rFonts w:ascii="Times New Roman" w:hAnsi="Times New Roman" w:cs="Times New Roman"/>
                <w:sz w:val="15"/>
                <w:szCs w:val="15"/>
              </w:rPr>
              <w:t>Участник</w:t>
            </w:r>
            <w:r w:rsidR="00F441AB">
              <w:rPr>
                <w:rFonts w:ascii="Times New Roman" w:hAnsi="Times New Roman" w:cs="Times New Roman"/>
                <w:sz w:val="15"/>
                <w:szCs w:val="15"/>
              </w:rPr>
              <w:t>а</w:t>
            </w:r>
            <w:r w:rsidR="00F441AB">
              <w:rPr>
                <w:rFonts w:ascii="Times New Roman" w:hAnsi="Times New Roman" w:cs="Times New Roman"/>
                <w:sz w:val="15"/>
                <w:szCs w:val="15"/>
              </w:rPr>
              <w:t xml:space="preserve"> закупки</w:t>
            </w:r>
          </w:p>
        </w:tc>
      </w:tr>
      <w:tr w:rsidR="005C2BC8" w:rsidRPr="00E7679F" w14:paraId="5585FF50" w14:textId="77777777" w:rsidTr="00603B76">
        <w:trPr>
          <w:trHeight w:val="1406"/>
        </w:trPr>
        <w:tc>
          <w:tcPr>
            <w:tcW w:w="5225" w:type="dxa"/>
            <w:vAlign w:val="center"/>
          </w:tcPr>
          <w:p w14:paraId="0EE87676" w14:textId="77777777" w:rsidR="005C2BC8" w:rsidRPr="00E7679F" w:rsidRDefault="005C2BC8" w:rsidP="00603B76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_________________(_____________)</w:t>
            </w:r>
          </w:p>
        </w:tc>
        <w:tc>
          <w:tcPr>
            <w:tcW w:w="5225" w:type="dxa"/>
            <w:vAlign w:val="center"/>
          </w:tcPr>
          <w:p w14:paraId="071541B2" w14:textId="77777777" w:rsidR="005C2BC8" w:rsidRPr="00E7679F" w:rsidRDefault="005C2BC8" w:rsidP="00603B76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E7679F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_________________(_____________)</w:t>
            </w:r>
          </w:p>
        </w:tc>
      </w:tr>
    </w:tbl>
    <w:p w14:paraId="5CB3692B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69D66B4A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61DED976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3D496D11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44E9FFEA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600B8C92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361CB1B4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05DA191E" w14:textId="77777777" w:rsidR="00563E68" w:rsidRPr="00E7679F" w:rsidRDefault="00563E68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1B023565" w14:textId="77777777" w:rsidR="009473CA" w:rsidRPr="00E7679F" w:rsidRDefault="009473CA">
      <w:pPr>
        <w:pStyle w:val="a9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67" w:line="150" w:lineRule="exact"/>
        <w:ind w:right="1865"/>
        <w:rPr>
          <w:rFonts w:ascii="Times New Roman" w:hAnsi="Times New Roman" w:cs="Times New Roman"/>
          <w:color w:val="auto"/>
          <w:sz w:val="15"/>
          <w:szCs w:val="15"/>
        </w:rPr>
      </w:pPr>
    </w:p>
    <w:p w14:paraId="3D9CCE50" w14:textId="19DC0744" w:rsidR="00FB680C" w:rsidRPr="00E7679F" w:rsidRDefault="00FB680C">
      <w:pPr>
        <w:widowControl/>
        <w:rPr>
          <w:rFonts w:ascii="Times New Roman" w:hAnsi="Times New Roman" w:cs="Times New Roman"/>
          <w:color w:val="auto"/>
          <w:sz w:val="15"/>
          <w:szCs w:val="15"/>
        </w:rPr>
      </w:pPr>
    </w:p>
    <w:sectPr w:rsidR="00FB680C" w:rsidRPr="00E7679F" w:rsidSect="000033CB">
      <w:type w:val="continuous"/>
      <w:pgSz w:w="11900" w:h="16840"/>
      <w:pgMar w:top="720" w:right="720" w:bottom="720" w:left="720" w:header="708" w:footer="708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376C25D" w15:done="0"/>
  <w15:commentEx w15:paraId="5518322C" w15:paraIdParent="1376C25D" w15:done="0"/>
  <w15:commentEx w15:paraId="170ACF25" w15:done="0"/>
  <w15:commentEx w15:paraId="5BD626BC" w15:paraIdParent="170ACF25" w15:done="0"/>
  <w15:commentEx w15:paraId="4B287670" w15:done="0"/>
  <w15:commentEx w15:paraId="35AF79F9" w15:paraIdParent="4B287670" w15:done="0"/>
  <w15:commentEx w15:paraId="485B793B" w15:done="0"/>
  <w15:commentEx w15:paraId="4AD562C1" w15:paraIdParent="485B793B" w15:done="0"/>
  <w15:commentEx w15:paraId="266BA99D" w15:done="0"/>
  <w15:commentEx w15:paraId="41761732" w15:paraIdParent="266BA99D" w15:done="0"/>
  <w15:commentEx w15:paraId="7EECB29A" w15:done="0"/>
  <w15:commentEx w15:paraId="405A338D" w15:paraIdParent="7EECB29A" w15:done="0"/>
  <w15:commentEx w15:paraId="724CBC68" w15:done="0"/>
  <w15:commentEx w15:paraId="069C39F5" w15:paraIdParent="724CBC68" w15:done="0"/>
  <w15:commentEx w15:paraId="78653351" w15:done="0"/>
  <w15:commentEx w15:paraId="79F98B0B" w15:paraIdParent="78653351" w15:done="0"/>
  <w15:commentEx w15:paraId="2F2E625D" w15:done="0"/>
  <w15:commentEx w15:paraId="54660083" w15:paraIdParent="2F2E625D" w15:done="0"/>
  <w15:commentEx w15:paraId="7DD8F6DD" w15:done="0"/>
  <w15:commentEx w15:paraId="20557D61" w15:paraIdParent="7DD8F6DD" w15:done="0"/>
  <w15:commentEx w15:paraId="6BCAA468" w15:done="0"/>
  <w15:commentEx w15:paraId="78E18B6E" w15:paraIdParent="6BCAA468" w15:done="0"/>
  <w15:commentEx w15:paraId="6A6E6EFB" w15:done="0"/>
  <w15:commentEx w15:paraId="18DB3208" w15:paraIdParent="6A6E6EFB" w15:done="0"/>
  <w15:commentEx w15:paraId="13E4E0D1" w15:done="0"/>
  <w15:commentEx w15:paraId="6D31B5DD" w15:paraIdParent="13E4E0D1" w15:done="0"/>
  <w15:commentEx w15:paraId="17208B67" w15:done="0"/>
  <w15:commentEx w15:paraId="1B5E8ACE" w15:paraIdParent="17208B67" w15:done="0"/>
  <w15:commentEx w15:paraId="2A636E98" w15:done="0"/>
  <w15:commentEx w15:paraId="55EC5F97" w15:paraIdParent="2A636E98" w15:done="0"/>
  <w15:commentEx w15:paraId="69167E72" w15:done="0"/>
  <w15:commentEx w15:paraId="03E76F08" w15:paraIdParent="69167E72" w15:done="0"/>
  <w15:commentEx w15:paraId="5EE1CC35" w15:done="0"/>
  <w15:commentEx w15:paraId="2EBF470E" w15:paraIdParent="5EE1CC35" w15:done="0"/>
  <w15:commentEx w15:paraId="62C8B4C2" w15:done="0"/>
  <w15:commentEx w15:paraId="216F7E0D" w15:paraIdParent="62C8B4C2" w15:done="0"/>
  <w15:commentEx w15:paraId="6E1B3AE0" w15:done="0"/>
  <w15:commentEx w15:paraId="5BFF53F0" w15:paraIdParent="6E1B3AE0" w15:done="0"/>
  <w15:commentEx w15:paraId="34B71943" w15:done="0"/>
  <w15:commentEx w15:paraId="0E6A59DA" w15:paraIdParent="34B71943" w15:done="0"/>
  <w15:commentEx w15:paraId="43DFADEA" w15:done="0"/>
  <w15:commentEx w15:paraId="344FFE6B" w15:paraIdParent="43DFADEA" w15:done="0"/>
  <w15:commentEx w15:paraId="0AE9B090" w15:done="0"/>
  <w15:commentEx w15:paraId="672E7798" w15:paraIdParent="0AE9B090" w15:done="0"/>
  <w15:commentEx w15:paraId="2A0ECAC2" w15:done="0"/>
  <w15:commentEx w15:paraId="7DAE9627" w15:paraIdParent="2A0ECAC2" w15:done="0"/>
  <w15:commentEx w15:paraId="1E2D15CB" w15:done="0"/>
  <w15:commentEx w15:paraId="35834CCC" w15:paraIdParent="1E2D15CB" w15:done="0"/>
  <w15:commentEx w15:paraId="73FAFBE3" w15:done="0"/>
  <w15:commentEx w15:paraId="109C4605" w15:paraIdParent="73FAFBE3" w15:done="0"/>
  <w15:commentEx w15:paraId="73C9BA2F" w15:done="0"/>
  <w15:commentEx w15:paraId="0586AC9C" w15:paraIdParent="73C9BA2F" w15:done="0"/>
  <w15:commentEx w15:paraId="3AEF93C8" w15:done="0"/>
  <w15:commentEx w15:paraId="3B2AE0FB" w15:paraIdParent="3AEF93C8" w15:done="0"/>
  <w15:commentEx w15:paraId="4EAE17F8" w15:done="0"/>
  <w15:commentEx w15:paraId="31D19DD9" w15:paraIdParent="4EAE17F8" w15:done="0"/>
  <w15:commentEx w15:paraId="1F47ACD6" w15:done="0"/>
  <w15:commentEx w15:paraId="1C24856A" w15:paraIdParent="1F47ACD6" w15:done="0"/>
  <w15:commentEx w15:paraId="794FE942" w15:done="0"/>
  <w15:commentEx w15:paraId="3CF95E64" w15:paraIdParent="794FE942" w15:done="0"/>
  <w15:commentEx w15:paraId="5F7B1BB6" w15:done="0"/>
  <w15:commentEx w15:paraId="60D3EC3A" w15:paraIdParent="5F7B1BB6" w15:done="0"/>
  <w15:commentEx w15:paraId="2BCAF193" w15:done="0"/>
  <w15:commentEx w15:paraId="4E86DC57" w15:paraIdParent="2BCAF193" w15:done="0"/>
  <w15:commentEx w15:paraId="1BDD1BB6" w15:done="0"/>
  <w15:commentEx w15:paraId="4B4931ED" w15:paraIdParent="1BDD1BB6" w15:done="0"/>
  <w15:commentEx w15:paraId="678BA755" w15:done="0"/>
  <w15:commentEx w15:paraId="366CE90B" w15:done="0"/>
  <w15:commentEx w15:paraId="26F49BF3" w15:paraIdParent="366CE90B" w15:done="0"/>
  <w15:commentEx w15:paraId="0D17956B" w15:done="0"/>
  <w15:commentEx w15:paraId="57E54672" w15:paraIdParent="0D17956B" w15:done="0"/>
  <w15:commentEx w15:paraId="17BFBF5E" w15:done="0"/>
  <w15:commentEx w15:paraId="1158E635" w15:paraIdParent="17BFBF5E" w15:done="0"/>
  <w15:commentEx w15:paraId="2D646DD6" w15:done="0"/>
  <w15:commentEx w15:paraId="02995F38" w15:paraIdParent="2D646DD6" w15:done="0"/>
  <w15:commentEx w15:paraId="0C3EF08E" w15:done="0"/>
  <w15:commentEx w15:paraId="7ED1813D" w15:paraIdParent="0C3EF08E" w15:done="0"/>
  <w15:commentEx w15:paraId="3E93212D" w15:done="0"/>
  <w15:commentEx w15:paraId="0197EA19" w15:paraIdParent="3E9321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76C25D" w16cid:durableId="26A649A9"/>
  <w16cid:commentId w16cid:paraId="5518322C" w16cid:durableId="26A742F9"/>
  <w16cid:commentId w16cid:paraId="170ACF25" w16cid:durableId="26A649AA"/>
  <w16cid:commentId w16cid:paraId="5BD626BC" w16cid:durableId="26A745C8"/>
  <w16cid:commentId w16cid:paraId="4B287670" w16cid:durableId="26A649AB"/>
  <w16cid:commentId w16cid:paraId="35AF79F9" w16cid:durableId="26A74605"/>
  <w16cid:commentId w16cid:paraId="485B793B" w16cid:durableId="26A649AC"/>
  <w16cid:commentId w16cid:paraId="4AD562C1" w16cid:durableId="26A7465D"/>
  <w16cid:commentId w16cid:paraId="266BA99D" w16cid:durableId="26A649AD"/>
  <w16cid:commentId w16cid:paraId="41761732" w16cid:durableId="26A74679"/>
  <w16cid:commentId w16cid:paraId="7EECB29A" w16cid:durableId="26A649AE"/>
  <w16cid:commentId w16cid:paraId="405A338D" w16cid:durableId="26A7468E"/>
  <w16cid:commentId w16cid:paraId="724CBC68" w16cid:durableId="26A649AF"/>
  <w16cid:commentId w16cid:paraId="069C39F5" w16cid:durableId="26A746E2"/>
  <w16cid:commentId w16cid:paraId="78653351" w16cid:durableId="26A649B0"/>
  <w16cid:commentId w16cid:paraId="79F98B0B" w16cid:durableId="26A74727"/>
  <w16cid:commentId w16cid:paraId="2F2E625D" w16cid:durableId="26A649B1"/>
  <w16cid:commentId w16cid:paraId="54660083" w16cid:durableId="26A75ABC"/>
  <w16cid:commentId w16cid:paraId="7DD8F6DD" w16cid:durableId="26A649B2"/>
  <w16cid:commentId w16cid:paraId="20557D61" w16cid:durableId="26A75ADC"/>
  <w16cid:commentId w16cid:paraId="6BCAA468" w16cid:durableId="26A649B3"/>
  <w16cid:commentId w16cid:paraId="78E18B6E" w16cid:durableId="26A75B60"/>
  <w16cid:commentId w16cid:paraId="6A6E6EFB" w16cid:durableId="26A649B4"/>
  <w16cid:commentId w16cid:paraId="18DB3208" w16cid:durableId="26A75B91"/>
  <w16cid:commentId w16cid:paraId="13E4E0D1" w16cid:durableId="26A649B6"/>
  <w16cid:commentId w16cid:paraId="6D31B5DD" w16cid:durableId="26A749E0"/>
  <w16cid:commentId w16cid:paraId="17208B67" w16cid:durableId="26A649B7"/>
  <w16cid:commentId w16cid:paraId="1B5E8ACE" w16cid:durableId="26A749E9"/>
  <w16cid:commentId w16cid:paraId="2A636E98" w16cid:durableId="26A649BA"/>
  <w16cid:commentId w16cid:paraId="55EC5F97" w16cid:durableId="26A75C4D"/>
  <w16cid:commentId w16cid:paraId="69167E72" w16cid:durableId="26A649BB"/>
  <w16cid:commentId w16cid:paraId="03E76F08" w16cid:durableId="26A75CAA"/>
  <w16cid:commentId w16cid:paraId="5EE1CC35" w16cid:durableId="26A649BC"/>
  <w16cid:commentId w16cid:paraId="2EBF470E" w16cid:durableId="26A75CCF"/>
  <w16cid:commentId w16cid:paraId="62C8B4C2" w16cid:durableId="26A649BE"/>
  <w16cid:commentId w16cid:paraId="216F7E0D" w16cid:durableId="26A75CF9"/>
  <w16cid:commentId w16cid:paraId="6E1B3AE0" w16cid:durableId="26A649BF"/>
  <w16cid:commentId w16cid:paraId="5BFF53F0" w16cid:durableId="26A75D3F"/>
  <w16cid:commentId w16cid:paraId="34B71943" w16cid:durableId="26A649C0"/>
  <w16cid:commentId w16cid:paraId="0E6A59DA" w16cid:durableId="26A75D9C"/>
  <w16cid:commentId w16cid:paraId="43DFADEA" w16cid:durableId="26A649C1"/>
  <w16cid:commentId w16cid:paraId="344FFE6B" w16cid:durableId="26A75DB1"/>
  <w16cid:commentId w16cid:paraId="0AE9B090" w16cid:durableId="26A649C3"/>
  <w16cid:commentId w16cid:paraId="672E7798" w16cid:durableId="26A75E6E"/>
  <w16cid:commentId w16cid:paraId="2A0ECAC2" w16cid:durableId="26A649C4"/>
  <w16cid:commentId w16cid:paraId="7DAE9627" w16cid:durableId="26A75DE7"/>
  <w16cid:commentId w16cid:paraId="1E2D15CB" w16cid:durableId="26A649C5"/>
  <w16cid:commentId w16cid:paraId="35834CCC" w16cid:durableId="26A74DAB"/>
  <w16cid:commentId w16cid:paraId="73FAFBE3" w16cid:durableId="26A649C6"/>
  <w16cid:commentId w16cid:paraId="109C4605" w16cid:durableId="26A75EB9"/>
  <w16cid:commentId w16cid:paraId="73C9BA2F" w16cid:durableId="26A649C7"/>
  <w16cid:commentId w16cid:paraId="0586AC9C" w16cid:durableId="26A75E99"/>
  <w16cid:commentId w16cid:paraId="3AEF93C8" w16cid:durableId="26A649C8"/>
  <w16cid:commentId w16cid:paraId="3B2AE0FB" w16cid:durableId="26A75E9E"/>
  <w16cid:commentId w16cid:paraId="4EAE17F8" w16cid:durableId="26A649CA"/>
  <w16cid:commentId w16cid:paraId="31D19DD9" w16cid:durableId="26A74ED4"/>
  <w16cid:commentId w16cid:paraId="1F47ACD6" w16cid:durableId="26A649CC"/>
  <w16cid:commentId w16cid:paraId="1C24856A" w16cid:durableId="26A75073"/>
  <w16cid:commentId w16cid:paraId="794FE942" w16cid:durableId="26A649CD"/>
  <w16cid:commentId w16cid:paraId="3CF95E64" w16cid:durableId="26A75FCA"/>
  <w16cid:commentId w16cid:paraId="5F7B1BB6" w16cid:durableId="26A649CE"/>
  <w16cid:commentId w16cid:paraId="60D3EC3A" w16cid:durableId="26A75FE6"/>
  <w16cid:commentId w16cid:paraId="2BCAF193" w16cid:durableId="26A649CF"/>
  <w16cid:commentId w16cid:paraId="4E86DC57" w16cid:durableId="26A76000"/>
  <w16cid:commentId w16cid:paraId="1BDD1BB6" w16cid:durableId="26A649D0"/>
  <w16cid:commentId w16cid:paraId="4B4931ED" w16cid:durableId="26A75184"/>
  <w16cid:commentId w16cid:paraId="678BA755" w16cid:durableId="26A649D1"/>
  <w16cid:commentId w16cid:paraId="366CE90B" w16cid:durableId="26A649D2"/>
  <w16cid:commentId w16cid:paraId="26F49BF3" w16cid:durableId="26A76251"/>
  <w16cid:commentId w16cid:paraId="0D17956B" w16cid:durableId="26A649D4"/>
  <w16cid:commentId w16cid:paraId="57E54672" w16cid:durableId="26A7525B"/>
  <w16cid:commentId w16cid:paraId="17BFBF5E" w16cid:durableId="26A649D5"/>
  <w16cid:commentId w16cid:paraId="1158E635" w16cid:durableId="26A752A9"/>
  <w16cid:commentId w16cid:paraId="2D646DD6" w16cid:durableId="26A649D6"/>
  <w16cid:commentId w16cid:paraId="02995F38" w16cid:durableId="26A7626F"/>
  <w16cid:commentId w16cid:paraId="0C3EF08E" w16cid:durableId="26A649D8"/>
  <w16cid:commentId w16cid:paraId="7ED1813D" w16cid:durableId="26A76042"/>
  <w16cid:commentId w16cid:paraId="3E93212D" w16cid:durableId="26A649D9"/>
  <w16cid:commentId w16cid:paraId="0197EA19" w16cid:durableId="26A760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5BE18" w14:textId="77777777" w:rsidR="00E931E3" w:rsidRDefault="00E931E3" w:rsidP="000033CB">
      <w:r>
        <w:separator/>
      </w:r>
    </w:p>
  </w:endnote>
  <w:endnote w:type="continuationSeparator" w:id="0">
    <w:p w14:paraId="4A880B68" w14:textId="77777777" w:rsidR="00E931E3" w:rsidRDefault="00E931E3" w:rsidP="0000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Corbe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83AA4" w14:textId="77777777" w:rsidR="00E931E3" w:rsidRDefault="00E931E3" w:rsidP="000033CB">
      <w:r>
        <w:separator/>
      </w:r>
    </w:p>
  </w:footnote>
  <w:footnote w:type="continuationSeparator" w:id="0">
    <w:p w14:paraId="79331C85" w14:textId="77777777" w:rsidR="00E931E3" w:rsidRDefault="00E931E3" w:rsidP="00003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F158C8"/>
    <w:multiLevelType w:val="hybridMultilevel"/>
    <w:tmpl w:val="5BB478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1E37"/>
    <w:multiLevelType w:val="hybridMultilevel"/>
    <w:tmpl w:val="CC8CC41E"/>
    <w:numStyleLink w:val="2"/>
  </w:abstractNum>
  <w:abstractNum w:abstractNumId="3">
    <w:nsid w:val="1CAB0F7E"/>
    <w:multiLevelType w:val="multilevel"/>
    <w:tmpl w:val="E7846622"/>
    <w:numStyleLink w:val="1"/>
  </w:abstractNum>
  <w:abstractNum w:abstractNumId="4">
    <w:nsid w:val="1FD274B3"/>
    <w:multiLevelType w:val="hybridMultilevel"/>
    <w:tmpl w:val="8DDE2102"/>
    <w:styleLink w:val="a"/>
    <w:lvl w:ilvl="0" w:tplc="A3520522">
      <w:start w:val="1"/>
      <w:numFmt w:val="bullet"/>
      <w:lvlText w:val="-"/>
      <w:lvlJc w:val="left"/>
      <w:pPr>
        <w:tabs>
          <w:tab w:val="num" w:pos="720"/>
          <w:tab w:val="left" w:pos="10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16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  <w:lvl w:ilvl="1" w:tplc="4830D100">
      <w:start w:val="1"/>
      <w:numFmt w:val="bullet"/>
      <w:lvlText w:val="-"/>
      <w:lvlJc w:val="left"/>
      <w:pPr>
        <w:tabs>
          <w:tab w:val="num" w:pos="960"/>
          <w:tab w:val="left" w:pos="10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40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  <w:lvl w:ilvl="2" w:tplc="9078C506">
      <w:start w:val="1"/>
      <w:numFmt w:val="bullet"/>
      <w:lvlText w:val="-"/>
      <w:lvlJc w:val="left"/>
      <w:pPr>
        <w:tabs>
          <w:tab w:val="left" w:pos="1070"/>
          <w:tab w:val="num" w:pos="1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64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  <w:lvl w:ilvl="3" w:tplc="F18AC3AC">
      <w:start w:val="1"/>
      <w:numFmt w:val="bullet"/>
      <w:lvlText w:val="-"/>
      <w:lvlJc w:val="left"/>
      <w:pPr>
        <w:tabs>
          <w:tab w:val="left" w:pos="1070"/>
          <w:tab w:val="num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88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  <w:lvl w:ilvl="4" w:tplc="45AE9170">
      <w:start w:val="1"/>
      <w:numFmt w:val="bullet"/>
      <w:lvlText w:val="-"/>
      <w:lvlJc w:val="left"/>
      <w:pPr>
        <w:tabs>
          <w:tab w:val="left" w:pos="1070"/>
          <w:tab w:val="left" w:pos="1440"/>
          <w:tab w:val="num" w:pos="16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12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  <w:lvl w:ilvl="5" w:tplc="1A0A586E">
      <w:start w:val="1"/>
      <w:numFmt w:val="bullet"/>
      <w:lvlText w:val="-"/>
      <w:lvlJc w:val="left"/>
      <w:pPr>
        <w:tabs>
          <w:tab w:val="left" w:pos="1070"/>
          <w:tab w:val="left" w:pos="1440"/>
          <w:tab w:val="num" w:pos="19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36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  <w:lvl w:ilvl="6" w:tplc="D21055DA">
      <w:start w:val="1"/>
      <w:numFmt w:val="bullet"/>
      <w:lvlText w:val="-"/>
      <w:lvlJc w:val="left"/>
      <w:pPr>
        <w:tabs>
          <w:tab w:val="left" w:pos="1070"/>
          <w:tab w:val="left" w:pos="1440"/>
          <w:tab w:val="num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60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  <w:lvl w:ilvl="7" w:tplc="0EEA7FE4">
      <w:start w:val="1"/>
      <w:numFmt w:val="bullet"/>
      <w:lvlText w:val="-"/>
      <w:lvlJc w:val="left"/>
      <w:pPr>
        <w:tabs>
          <w:tab w:val="left" w:pos="1070"/>
          <w:tab w:val="left" w:pos="1440"/>
          <w:tab w:val="left" w:pos="2160"/>
          <w:tab w:val="num" w:pos="240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84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  <w:lvl w:ilvl="8" w:tplc="BD063DE6">
      <w:start w:val="1"/>
      <w:numFmt w:val="bullet"/>
      <w:lvlText w:val="-"/>
      <w:lvlJc w:val="left"/>
      <w:pPr>
        <w:tabs>
          <w:tab w:val="left" w:pos="1070"/>
          <w:tab w:val="left" w:pos="1440"/>
          <w:tab w:val="left" w:pos="2160"/>
          <w:tab w:val="num" w:pos="26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084" w:hanging="60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18"/>
        <w:szCs w:val="18"/>
        <w:highlight w:val="none"/>
        <w:vertAlign w:val="baseline"/>
      </w:rPr>
    </w:lvl>
  </w:abstractNum>
  <w:abstractNum w:abstractNumId="5">
    <w:nsid w:val="1FD30DD8"/>
    <w:multiLevelType w:val="multilevel"/>
    <w:tmpl w:val="35B4C550"/>
    <w:lvl w:ilvl="0">
      <w:start w:val="9"/>
      <w:numFmt w:val="decimal"/>
      <w:lvlText w:val="%1."/>
      <w:lvlJc w:val="left"/>
      <w:pPr>
        <w:tabs>
          <w:tab w:val="num" w:pos="362"/>
        </w:tabs>
        <w:ind w:left="580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580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580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597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613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630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646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663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679" w:hanging="547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22F54878"/>
    <w:multiLevelType w:val="multilevel"/>
    <w:tmpl w:val="E01A0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80" w:hanging="1080"/>
      </w:pPr>
      <w:rPr>
        <w:rFonts w:hint="default"/>
      </w:rPr>
    </w:lvl>
  </w:abstractNum>
  <w:abstractNum w:abstractNumId="7">
    <w:nsid w:val="234126EA"/>
    <w:multiLevelType w:val="hybridMultilevel"/>
    <w:tmpl w:val="FA7E4D38"/>
    <w:numStyleLink w:val="8"/>
  </w:abstractNum>
  <w:abstractNum w:abstractNumId="8">
    <w:nsid w:val="253D5624"/>
    <w:multiLevelType w:val="hybridMultilevel"/>
    <w:tmpl w:val="CD6AF150"/>
    <w:lvl w:ilvl="0" w:tplc="4BD46C3E">
      <w:start w:val="1"/>
      <w:numFmt w:val="bullet"/>
      <w:lvlText w:val="•"/>
      <w:lvlJc w:val="left"/>
      <w:pPr>
        <w:tabs>
          <w:tab w:val="left" w:pos="1440"/>
        </w:tabs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EBF84A30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892CDFB8">
      <w:start w:val="1"/>
      <w:numFmt w:val="bullet"/>
      <w:lvlText w:val="•"/>
      <w:lvlJc w:val="left"/>
      <w:pPr>
        <w:tabs>
          <w:tab w:val="left" w:pos="1440"/>
        </w:tabs>
        <w:ind w:left="18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4B6B2F6">
      <w:start w:val="1"/>
      <w:numFmt w:val="bullet"/>
      <w:lvlText w:val="•"/>
      <w:lvlJc w:val="left"/>
      <w:pPr>
        <w:tabs>
          <w:tab w:val="left" w:pos="1440"/>
        </w:tabs>
        <w:ind w:left="25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22F2006E">
      <w:start w:val="1"/>
      <w:numFmt w:val="bullet"/>
      <w:lvlText w:val="•"/>
      <w:lvlJc w:val="left"/>
      <w:pPr>
        <w:tabs>
          <w:tab w:val="left" w:pos="1440"/>
        </w:tabs>
        <w:ind w:left="32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B4CA1A68">
      <w:start w:val="1"/>
      <w:numFmt w:val="bullet"/>
      <w:lvlText w:val="•"/>
      <w:lvlJc w:val="left"/>
      <w:pPr>
        <w:tabs>
          <w:tab w:val="left" w:pos="1440"/>
        </w:tabs>
        <w:ind w:left="39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8DAA1C14">
      <w:start w:val="1"/>
      <w:numFmt w:val="bullet"/>
      <w:lvlText w:val="•"/>
      <w:lvlJc w:val="left"/>
      <w:pPr>
        <w:tabs>
          <w:tab w:val="left" w:pos="1440"/>
        </w:tabs>
        <w:ind w:left="46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85884292">
      <w:start w:val="1"/>
      <w:numFmt w:val="bullet"/>
      <w:lvlText w:val="•"/>
      <w:lvlJc w:val="left"/>
      <w:pPr>
        <w:tabs>
          <w:tab w:val="left" w:pos="1440"/>
        </w:tabs>
        <w:ind w:left="54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3D9879D8">
      <w:start w:val="1"/>
      <w:numFmt w:val="bullet"/>
      <w:lvlText w:val="•"/>
      <w:lvlJc w:val="left"/>
      <w:pPr>
        <w:tabs>
          <w:tab w:val="left" w:pos="1440"/>
        </w:tabs>
        <w:ind w:left="61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80D430E"/>
    <w:multiLevelType w:val="multilevel"/>
    <w:tmpl w:val="DD4EAB4A"/>
    <w:styleLink w:val="a0"/>
    <w:lvl w:ilvl="0">
      <w:start w:val="1"/>
      <w:numFmt w:val="decimal"/>
      <w:lvlText w:val="%1."/>
      <w:lvlJc w:val="left"/>
      <w:pPr>
        <w:tabs>
          <w:tab w:val="num" w:pos="266"/>
          <w:tab w:val="left" w:pos="306"/>
        </w:tabs>
        <w:ind w:left="540" w:hanging="5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306"/>
        </w:tabs>
        <w:ind w:left="1232" w:hanging="4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306"/>
        </w:tabs>
        <w:ind w:left="2032" w:hanging="4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306"/>
        </w:tabs>
        <w:ind w:left="2832" w:hanging="4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306"/>
        </w:tabs>
        <w:ind w:left="3632" w:hanging="4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306"/>
        </w:tabs>
        <w:ind w:left="4432" w:hanging="4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306"/>
        </w:tabs>
        <w:ind w:left="5232" w:hanging="4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306"/>
        </w:tabs>
        <w:ind w:left="6032" w:hanging="4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306"/>
        </w:tabs>
        <w:ind w:left="6832" w:hanging="4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8D4035E"/>
    <w:multiLevelType w:val="multilevel"/>
    <w:tmpl w:val="E7846622"/>
    <w:styleLink w:val="1"/>
    <w:lvl w:ilvl="0">
      <w:start w:val="1"/>
      <w:numFmt w:val="decimal"/>
      <w:lvlText w:val="%1."/>
      <w:lvlJc w:val="left"/>
      <w:pPr>
        <w:tabs>
          <w:tab w:val="num" w:pos="306"/>
        </w:tabs>
        <w:ind w:left="580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587"/>
        </w:tabs>
        <w:ind w:left="580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621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587"/>
        </w:tabs>
        <w:ind w:left="662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587"/>
        </w:tabs>
        <w:ind w:left="703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587"/>
        </w:tabs>
        <w:ind w:left="744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587"/>
        </w:tabs>
        <w:ind w:left="785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587"/>
        </w:tabs>
        <w:ind w:left="826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587"/>
        </w:tabs>
        <w:ind w:left="867" w:hanging="5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C1D05DA"/>
    <w:multiLevelType w:val="hybridMultilevel"/>
    <w:tmpl w:val="CC8CC41E"/>
    <w:numStyleLink w:val="2"/>
  </w:abstractNum>
  <w:abstractNum w:abstractNumId="12">
    <w:nsid w:val="2D596184"/>
    <w:multiLevelType w:val="hybridMultilevel"/>
    <w:tmpl w:val="8F927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84026"/>
    <w:multiLevelType w:val="hybridMultilevel"/>
    <w:tmpl w:val="C7B2A180"/>
    <w:numStyleLink w:val="6"/>
  </w:abstractNum>
  <w:abstractNum w:abstractNumId="14">
    <w:nsid w:val="35757D5D"/>
    <w:multiLevelType w:val="multilevel"/>
    <w:tmpl w:val="783E43EC"/>
    <w:lvl w:ilvl="0">
      <w:start w:val="1"/>
      <w:numFmt w:val="decimal"/>
      <w:lvlText w:val="%1)"/>
      <w:lvlJc w:val="left"/>
      <w:pPr>
        <w:ind w:left="1245" w:hanging="6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605" w:hanging="689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965" w:hanging="6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ind w:left="2325" w:hanging="6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)"/>
      <w:lvlJc w:val="left"/>
      <w:pPr>
        <w:ind w:left="2685" w:hanging="6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)"/>
      <w:lvlJc w:val="left"/>
      <w:pPr>
        <w:ind w:left="3045" w:hanging="6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)"/>
      <w:lvlJc w:val="left"/>
      <w:pPr>
        <w:ind w:left="3405" w:hanging="6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)"/>
      <w:lvlJc w:val="left"/>
      <w:pPr>
        <w:ind w:left="3765" w:hanging="6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)"/>
      <w:lvlJc w:val="left"/>
      <w:pPr>
        <w:ind w:left="4125" w:hanging="689"/>
      </w:pPr>
      <w:rPr>
        <w:smallCaps w:val="0"/>
        <w:strike w:val="0"/>
        <w:shd w:val="clear" w:color="auto" w:fill="auto"/>
        <w:vertAlign w:val="baseline"/>
      </w:rPr>
    </w:lvl>
  </w:abstractNum>
  <w:abstractNum w:abstractNumId="15">
    <w:nsid w:val="396B0604"/>
    <w:multiLevelType w:val="hybridMultilevel"/>
    <w:tmpl w:val="CC8CC41E"/>
    <w:styleLink w:val="2"/>
    <w:lvl w:ilvl="0" w:tplc="338E4274">
      <w:start w:val="1"/>
      <w:numFmt w:val="lowerLetter"/>
      <w:lvlText w:val="%1)"/>
      <w:lvlJc w:val="left"/>
      <w:pPr>
        <w:tabs>
          <w:tab w:val="num" w:pos="863"/>
        </w:tabs>
        <w:ind w:left="900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2D8BDF2">
      <w:start w:val="1"/>
      <w:numFmt w:val="lowerLetter"/>
      <w:lvlText w:val="%2)"/>
      <w:lvlJc w:val="left"/>
      <w:pPr>
        <w:tabs>
          <w:tab w:val="num" w:pos="986"/>
        </w:tabs>
        <w:ind w:left="102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48FB22">
      <w:start w:val="1"/>
      <w:numFmt w:val="lowerLetter"/>
      <w:lvlText w:val="%3)"/>
      <w:lvlJc w:val="left"/>
      <w:pPr>
        <w:tabs>
          <w:tab w:val="left" w:pos="863"/>
          <w:tab w:val="num" w:pos="1706"/>
        </w:tabs>
        <w:ind w:left="174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E423DFC">
      <w:start w:val="1"/>
      <w:numFmt w:val="lowerLetter"/>
      <w:lvlText w:val="%4)"/>
      <w:lvlJc w:val="left"/>
      <w:pPr>
        <w:tabs>
          <w:tab w:val="left" w:pos="863"/>
          <w:tab w:val="num" w:pos="2426"/>
        </w:tabs>
        <w:ind w:left="246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088EFA6">
      <w:start w:val="1"/>
      <w:numFmt w:val="lowerLetter"/>
      <w:lvlText w:val="%5)"/>
      <w:lvlJc w:val="left"/>
      <w:pPr>
        <w:tabs>
          <w:tab w:val="left" w:pos="863"/>
          <w:tab w:val="num" w:pos="3146"/>
        </w:tabs>
        <w:ind w:left="318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F697E8">
      <w:start w:val="1"/>
      <w:numFmt w:val="lowerLetter"/>
      <w:lvlText w:val="%6)"/>
      <w:lvlJc w:val="left"/>
      <w:pPr>
        <w:tabs>
          <w:tab w:val="left" w:pos="863"/>
          <w:tab w:val="num" w:pos="3866"/>
        </w:tabs>
        <w:ind w:left="390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70A2AF2">
      <w:start w:val="1"/>
      <w:numFmt w:val="lowerLetter"/>
      <w:lvlText w:val="%7)"/>
      <w:lvlJc w:val="left"/>
      <w:pPr>
        <w:tabs>
          <w:tab w:val="left" w:pos="863"/>
          <w:tab w:val="num" w:pos="4586"/>
        </w:tabs>
        <w:ind w:left="462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E4A310">
      <w:start w:val="1"/>
      <w:numFmt w:val="lowerLetter"/>
      <w:lvlText w:val="%8)"/>
      <w:lvlJc w:val="left"/>
      <w:pPr>
        <w:tabs>
          <w:tab w:val="left" w:pos="863"/>
          <w:tab w:val="num" w:pos="5306"/>
        </w:tabs>
        <w:ind w:left="534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34E878">
      <w:start w:val="1"/>
      <w:numFmt w:val="lowerLetter"/>
      <w:lvlText w:val="%9)"/>
      <w:lvlJc w:val="left"/>
      <w:pPr>
        <w:tabs>
          <w:tab w:val="left" w:pos="863"/>
          <w:tab w:val="num" w:pos="6026"/>
        </w:tabs>
        <w:ind w:left="606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397A3B8A"/>
    <w:multiLevelType w:val="hybridMultilevel"/>
    <w:tmpl w:val="BC802E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96BC7"/>
    <w:multiLevelType w:val="hybridMultilevel"/>
    <w:tmpl w:val="FA7E4D38"/>
    <w:styleLink w:val="8"/>
    <w:lvl w:ilvl="0" w:tplc="BB286D88">
      <w:start w:val="1"/>
      <w:numFmt w:val="lowerLetter"/>
      <w:lvlText w:val="%1)"/>
      <w:lvlJc w:val="left"/>
      <w:pPr>
        <w:tabs>
          <w:tab w:val="num" w:pos="864"/>
        </w:tabs>
        <w:ind w:left="580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CEBD1E">
      <w:start w:val="1"/>
      <w:numFmt w:val="lowerLetter"/>
      <w:lvlText w:val="%2)"/>
      <w:lvlJc w:val="left"/>
      <w:pPr>
        <w:tabs>
          <w:tab w:val="left" w:pos="864"/>
          <w:tab w:val="num" w:pos="1289"/>
        </w:tabs>
        <w:ind w:left="1005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0AB9FC">
      <w:start w:val="1"/>
      <w:numFmt w:val="lowerLetter"/>
      <w:lvlText w:val="%3)"/>
      <w:lvlJc w:val="left"/>
      <w:pPr>
        <w:tabs>
          <w:tab w:val="left" w:pos="864"/>
          <w:tab w:val="num" w:pos="2009"/>
        </w:tabs>
        <w:ind w:left="1725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87439EC">
      <w:start w:val="1"/>
      <w:numFmt w:val="lowerLetter"/>
      <w:lvlText w:val="%4)"/>
      <w:lvlJc w:val="left"/>
      <w:pPr>
        <w:tabs>
          <w:tab w:val="left" w:pos="864"/>
          <w:tab w:val="num" w:pos="2729"/>
        </w:tabs>
        <w:ind w:left="2445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89419C0">
      <w:start w:val="1"/>
      <w:numFmt w:val="lowerLetter"/>
      <w:lvlText w:val="%5)"/>
      <w:lvlJc w:val="left"/>
      <w:pPr>
        <w:tabs>
          <w:tab w:val="left" w:pos="864"/>
          <w:tab w:val="num" w:pos="3449"/>
        </w:tabs>
        <w:ind w:left="3165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E2F628">
      <w:start w:val="1"/>
      <w:numFmt w:val="lowerLetter"/>
      <w:lvlText w:val="%6)"/>
      <w:lvlJc w:val="left"/>
      <w:pPr>
        <w:tabs>
          <w:tab w:val="left" w:pos="864"/>
          <w:tab w:val="num" w:pos="4169"/>
        </w:tabs>
        <w:ind w:left="3885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B6BFC2">
      <w:start w:val="1"/>
      <w:numFmt w:val="lowerLetter"/>
      <w:lvlText w:val="%7)"/>
      <w:lvlJc w:val="left"/>
      <w:pPr>
        <w:tabs>
          <w:tab w:val="left" w:pos="864"/>
          <w:tab w:val="num" w:pos="4889"/>
        </w:tabs>
        <w:ind w:left="4605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FF6978C">
      <w:start w:val="1"/>
      <w:numFmt w:val="lowerLetter"/>
      <w:lvlText w:val="%8)"/>
      <w:lvlJc w:val="left"/>
      <w:pPr>
        <w:tabs>
          <w:tab w:val="left" w:pos="864"/>
          <w:tab w:val="num" w:pos="5609"/>
        </w:tabs>
        <w:ind w:left="5325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22495C4">
      <w:start w:val="1"/>
      <w:numFmt w:val="lowerLetter"/>
      <w:lvlText w:val="%9)"/>
      <w:lvlJc w:val="left"/>
      <w:pPr>
        <w:tabs>
          <w:tab w:val="left" w:pos="864"/>
          <w:tab w:val="num" w:pos="6329"/>
        </w:tabs>
        <w:ind w:left="6045" w:hanging="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403160E5"/>
    <w:multiLevelType w:val="multilevel"/>
    <w:tmpl w:val="9E84B5EE"/>
    <w:styleLink w:val="5"/>
    <w:lvl w:ilvl="0">
      <w:start w:val="1"/>
      <w:numFmt w:val="decimal"/>
      <w:lvlText w:val="%1."/>
      <w:lvlJc w:val="left"/>
      <w:pPr>
        <w:tabs>
          <w:tab w:val="num" w:pos="362"/>
        </w:tabs>
        <w:ind w:left="580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580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580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597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578"/>
        </w:tabs>
        <w:ind w:left="613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578"/>
        </w:tabs>
        <w:ind w:left="630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578"/>
        </w:tabs>
        <w:ind w:left="646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578"/>
        </w:tabs>
        <w:ind w:left="663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578"/>
        </w:tabs>
        <w:ind w:left="679" w:hanging="54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443F5B9C"/>
    <w:multiLevelType w:val="hybridMultilevel"/>
    <w:tmpl w:val="75CEEC6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5A2201B"/>
    <w:multiLevelType w:val="hybridMultilevel"/>
    <w:tmpl w:val="A8729A00"/>
    <w:styleLink w:val="7"/>
    <w:lvl w:ilvl="0" w:tplc="59C2BF68">
      <w:start w:val="1"/>
      <w:numFmt w:val="lowerLetter"/>
      <w:lvlText w:val="%1."/>
      <w:lvlJc w:val="left"/>
      <w:pPr>
        <w:tabs>
          <w:tab w:val="num" w:pos="864"/>
        </w:tabs>
        <w:ind w:left="880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C3E8A10">
      <w:start w:val="1"/>
      <w:numFmt w:val="lowerLetter"/>
      <w:lvlText w:val="%2."/>
      <w:lvlJc w:val="left"/>
      <w:pPr>
        <w:tabs>
          <w:tab w:val="num" w:pos="1005"/>
        </w:tabs>
        <w:ind w:left="1021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9A02AC2">
      <w:start w:val="1"/>
      <w:numFmt w:val="lowerLetter"/>
      <w:lvlText w:val="%3."/>
      <w:lvlJc w:val="left"/>
      <w:pPr>
        <w:tabs>
          <w:tab w:val="left" w:pos="864"/>
          <w:tab w:val="num" w:pos="1725"/>
        </w:tabs>
        <w:ind w:left="1741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3A470E2">
      <w:start w:val="1"/>
      <w:numFmt w:val="lowerLetter"/>
      <w:lvlText w:val="%4."/>
      <w:lvlJc w:val="left"/>
      <w:pPr>
        <w:tabs>
          <w:tab w:val="left" w:pos="864"/>
          <w:tab w:val="num" w:pos="2445"/>
        </w:tabs>
        <w:ind w:left="2461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8444CFE">
      <w:start w:val="1"/>
      <w:numFmt w:val="lowerLetter"/>
      <w:lvlText w:val="%5."/>
      <w:lvlJc w:val="left"/>
      <w:pPr>
        <w:tabs>
          <w:tab w:val="left" w:pos="864"/>
          <w:tab w:val="num" w:pos="3165"/>
        </w:tabs>
        <w:ind w:left="3181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17E8596">
      <w:start w:val="1"/>
      <w:numFmt w:val="lowerLetter"/>
      <w:lvlText w:val="%6."/>
      <w:lvlJc w:val="left"/>
      <w:pPr>
        <w:tabs>
          <w:tab w:val="left" w:pos="864"/>
          <w:tab w:val="num" w:pos="3885"/>
        </w:tabs>
        <w:ind w:left="3901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C106A60">
      <w:start w:val="1"/>
      <w:numFmt w:val="lowerLetter"/>
      <w:lvlText w:val="%7."/>
      <w:lvlJc w:val="left"/>
      <w:pPr>
        <w:tabs>
          <w:tab w:val="left" w:pos="864"/>
          <w:tab w:val="num" w:pos="4605"/>
        </w:tabs>
        <w:ind w:left="4621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AB446D4">
      <w:start w:val="1"/>
      <w:numFmt w:val="lowerLetter"/>
      <w:lvlText w:val="%8."/>
      <w:lvlJc w:val="left"/>
      <w:pPr>
        <w:tabs>
          <w:tab w:val="left" w:pos="864"/>
          <w:tab w:val="num" w:pos="5325"/>
        </w:tabs>
        <w:ind w:left="5341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B662CA">
      <w:start w:val="1"/>
      <w:numFmt w:val="lowerLetter"/>
      <w:lvlText w:val="%9."/>
      <w:lvlJc w:val="left"/>
      <w:pPr>
        <w:tabs>
          <w:tab w:val="left" w:pos="864"/>
          <w:tab w:val="num" w:pos="6045"/>
        </w:tabs>
        <w:ind w:left="6061" w:hanging="30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9201422"/>
    <w:multiLevelType w:val="hybridMultilevel"/>
    <w:tmpl w:val="A9E4351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5079073A"/>
    <w:multiLevelType w:val="hybridMultilevel"/>
    <w:tmpl w:val="B8BEFB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CD4496"/>
    <w:multiLevelType w:val="multilevel"/>
    <w:tmpl w:val="DB724DF4"/>
    <w:styleLink w:val="9"/>
    <w:lvl w:ilvl="0">
      <w:start w:val="1"/>
      <w:numFmt w:val="decimal"/>
      <w:lvlText w:val="%1."/>
      <w:lvlJc w:val="left"/>
      <w:pPr>
        <w:tabs>
          <w:tab w:val="num" w:pos="341"/>
        </w:tabs>
        <w:ind w:left="360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420"/>
        </w:tabs>
        <w:ind w:left="360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420"/>
        </w:tabs>
        <w:ind w:left="360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420"/>
        </w:tabs>
        <w:ind w:left="384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420"/>
        </w:tabs>
        <w:ind w:left="408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420"/>
        </w:tabs>
        <w:ind w:left="432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420"/>
        </w:tabs>
        <w:ind w:left="456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420"/>
        </w:tabs>
        <w:ind w:left="480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420"/>
        </w:tabs>
        <w:ind w:left="504" w:hanging="3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365084A"/>
    <w:multiLevelType w:val="hybridMultilevel"/>
    <w:tmpl w:val="79F063D0"/>
    <w:lvl w:ilvl="0" w:tplc="898C2D6A">
      <w:start w:val="1"/>
      <w:numFmt w:val="lowerLetter"/>
      <w:lvlText w:val="%1)"/>
      <w:lvlJc w:val="left"/>
      <w:pPr>
        <w:tabs>
          <w:tab w:val="num" w:pos="864"/>
        </w:tabs>
        <w:ind w:left="580" w:hanging="1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83BF3"/>
    <w:multiLevelType w:val="hybridMultilevel"/>
    <w:tmpl w:val="51E09708"/>
    <w:numStyleLink w:val="10"/>
  </w:abstractNum>
  <w:abstractNum w:abstractNumId="26">
    <w:nsid w:val="5C7C5253"/>
    <w:multiLevelType w:val="multilevel"/>
    <w:tmpl w:val="D17AD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CE17ECD"/>
    <w:multiLevelType w:val="hybridMultilevel"/>
    <w:tmpl w:val="C7B2A180"/>
    <w:styleLink w:val="6"/>
    <w:lvl w:ilvl="0" w:tplc="1AE4E0B2">
      <w:start w:val="1"/>
      <w:numFmt w:val="bullet"/>
      <w:lvlText w:val="•"/>
      <w:lvlJc w:val="left"/>
      <w:pPr>
        <w:tabs>
          <w:tab w:val="num" w:pos="902"/>
        </w:tabs>
        <w:ind w:left="600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FCD974">
      <w:start w:val="1"/>
      <w:numFmt w:val="bullet"/>
      <w:lvlText w:val="•"/>
      <w:lvlJc w:val="left"/>
      <w:pPr>
        <w:tabs>
          <w:tab w:val="left" w:pos="902"/>
          <w:tab w:val="num" w:pos="1333"/>
        </w:tabs>
        <w:ind w:left="1031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2D0D4A6">
      <w:start w:val="1"/>
      <w:numFmt w:val="bullet"/>
      <w:lvlText w:val="•"/>
      <w:lvlJc w:val="left"/>
      <w:pPr>
        <w:tabs>
          <w:tab w:val="left" w:pos="902"/>
          <w:tab w:val="num" w:pos="2053"/>
        </w:tabs>
        <w:ind w:left="1751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F5C11F8">
      <w:start w:val="1"/>
      <w:numFmt w:val="bullet"/>
      <w:lvlText w:val="•"/>
      <w:lvlJc w:val="left"/>
      <w:pPr>
        <w:tabs>
          <w:tab w:val="left" w:pos="902"/>
          <w:tab w:val="num" w:pos="2773"/>
        </w:tabs>
        <w:ind w:left="2471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D6E8302">
      <w:start w:val="1"/>
      <w:numFmt w:val="bullet"/>
      <w:lvlText w:val="•"/>
      <w:lvlJc w:val="left"/>
      <w:pPr>
        <w:tabs>
          <w:tab w:val="left" w:pos="902"/>
          <w:tab w:val="num" w:pos="3493"/>
        </w:tabs>
        <w:ind w:left="3191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9CAD432">
      <w:start w:val="1"/>
      <w:numFmt w:val="bullet"/>
      <w:lvlText w:val="•"/>
      <w:lvlJc w:val="left"/>
      <w:pPr>
        <w:tabs>
          <w:tab w:val="left" w:pos="902"/>
          <w:tab w:val="num" w:pos="4213"/>
        </w:tabs>
        <w:ind w:left="3911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8FC9A80">
      <w:start w:val="1"/>
      <w:numFmt w:val="bullet"/>
      <w:lvlText w:val="•"/>
      <w:lvlJc w:val="left"/>
      <w:pPr>
        <w:tabs>
          <w:tab w:val="left" w:pos="902"/>
          <w:tab w:val="num" w:pos="4933"/>
        </w:tabs>
        <w:ind w:left="4631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7F41D6C">
      <w:start w:val="1"/>
      <w:numFmt w:val="bullet"/>
      <w:lvlText w:val="•"/>
      <w:lvlJc w:val="left"/>
      <w:pPr>
        <w:tabs>
          <w:tab w:val="left" w:pos="902"/>
          <w:tab w:val="num" w:pos="5653"/>
        </w:tabs>
        <w:ind w:left="5351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B8C27BE">
      <w:start w:val="1"/>
      <w:numFmt w:val="bullet"/>
      <w:lvlText w:val="•"/>
      <w:lvlJc w:val="left"/>
      <w:pPr>
        <w:tabs>
          <w:tab w:val="left" w:pos="902"/>
          <w:tab w:val="num" w:pos="6373"/>
        </w:tabs>
        <w:ind w:left="6071" w:hanging="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CFB600D"/>
    <w:multiLevelType w:val="hybridMultilevel"/>
    <w:tmpl w:val="51E09708"/>
    <w:styleLink w:val="10"/>
    <w:lvl w:ilvl="0" w:tplc="71B4A832">
      <w:start w:val="1"/>
      <w:numFmt w:val="decimal"/>
      <w:lvlText w:val="%1)"/>
      <w:lvlJc w:val="left"/>
      <w:pPr>
        <w:tabs>
          <w:tab w:val="num" w:pos="887"/>
        </w:tabs>
        <w:ind w:left="600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35E1D7A">
      <w:start w:val="1"/>
      <w:numFmt w:val="decimal"/>
      <w:lvlText w:val="%2)"/>
      <w:lvlJc w:val="left"/>
      <w:pPr>
        <w:tabs>
          <w:tab w:val="left" w:pos="887"/>
          <w:tab w:val="num" w:pos="1288"/>
        </w:tabs>
        <w:ind w:left="1001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D85BB2">
      <w:start w:val="1"/>
      <w:numFmt w:val="decimal"/>
      <w:lvlText w:val="%3)"/>
      <w:lvlJc w:val="left"/>
      <w:pPr>
        <w:tabs>
          <w:tab w:val="left" w:pos="887"/>
          <w:tab w:val="num" w:pos="2008"/>
        </w:tabs>
        <w:ind w:left="1721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46E1AF4">
      <w:start w:val="1"/>
      <w:numFmt w:val="decimal"/>
      <w:lvlText w:val="%4)"/>
      <w:lvlJc w:val="left"/>
      <w:pPr>
        <w:tabs>
          <w:tab w:val="left" w:pos="887"/>
          <w:tab w:val="num" w:pos="2728"/>
        </w:tabs>
        <w:ind w:left="2441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24C8C2C">
      <w:start w:val="1"/>
      <w:numFmt w:val="decimal"/>
      <w:lvlText w:val="%5)"/>
      <w:lvlJc w:val="left"/>
      <w:pPr>
        <w:tabs>
          <w:tab w:val="left" w:pos="887"/>
          <w:tab w:val="num" w:pos="3448"/>
        </w:tabs>
        <w:ind w:left="3161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BEF2CA">
      <w:start w:val="1"/>
      <w:numFmt w:val="decimal"/>
      <w:lvlText w:val="%6)"/>
      <w:lvlJc w:val="left"/>
      <w:pPr>
        <w:tabs>
          <w:tab w:val="left" w:pos="887"/>
          <w:tab w:val="num" w:pos="4168"/>
        </w:tabs>
        <w:ind w:left="3881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D664C1C">
      <w:start w:val="1"/>
      <w:numFmt w:val="decimal"/>
      <w:lvlText w:val="%7)"/>
      <w:lvlJc w:val="left"/>
      <w:pPr>
        <w:tabs>
          <w:tab w:val="left" w:pos="887"/>
          <w:tab w:val="num" w:pos="4888"/>
        </w:tabs>
        <w:ind w:left="4601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E90D3C4">
      <w:start w:val="1"/>
      <w:numFmt w:val="decimal"/>
      <w:lvlText w:val="%8)"/>
      <w:lvlJc w:val="left"/>
      <w:pPr>
        <w:tabs>
          <w:tab w:val="left" w:pos="887"/>
          <w:tab w:val="num" w:pos="5608"/>
        </w:tabs>
        <w:ind w:left="5321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00D13E">
      <w:start w:val="1"/>
      <w:numFmt w:val="decimal"/>
      <w:lvlText w:val="%9)"/>
      <w:lvlJc w:val="left"/>
      <w:pPr>
        <w:tabs>
          <w:tab w:val="left" w:pos="887"/>
          <w:tab w:val="num" w:pos="6328"/>
        </w:tabs>
        <w:ind w:left="6041" w:firstLine="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76F5CA1"/>
    <w:multiLevelType w:val="hybridMultilevel"/>
    <w:tmpl w:val="B2AA9BB2"/>
    <w:lvl w:ilvl="0" w:tplc="87A64EEC">
      <w:start w:val="1"/>
      <w:numFmt w:val="bullet"/>
      <w:lvlText w:val="•"/>
      <w:lvlJc w:val="left"/>
      <w:pPr>
        <w:tabs>
          <w:tab w:val="left" w:pos="423"/>
        </w:tabs>
        <w:ind w:left="33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1" w:tplc="21423158">
      <w:start w:val="1"/>
      <w:numFmt w:val="bullet"/>
      <w:lvlText w:val="•"/>
      <w:lvlJc w:val="left"/>
      <w:pPr>
        <w:tabs>
          <w:tab w:val="left" w:pos="423"/>
        </w:tabs>
        <w:ind w:left="10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2" w:tplc="5E1E38D6">
      <w:start w:val="1"/>
      <w:numFmt w:val="bullet"/>
      <w:lvlText w:val="•"/>
      <w:lvlJc w:val="left"/>
      <w:pPr>
        <w:tabs>
          <w:tab w:val="left" w:pos="423"/>
        </w:tabs>
        <w:ind w:left="177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3" w:tplc="DABC0630">
      <w:start w:val="1"/>
      <w:numFmt w:val="bullet"/>
      <w:lvlText w:val="•"/>
      <w:lvlJc w:val="left"/>
      <w:pPr>
        <w:tabs>
          <w:tab w:val="left" w:pos="423"/>
        </w:tabs>
        <w:ind w:left="249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4" w:tplc="CF1AA0B8">
      <w:start w:val="1"/>
      <w:numFmt w:val="bullet"/>
      <w:lvlText w:val="•"/>
      <w:lvlJc w:val="left"/>
      <w:pPr>
        <w:tabs>
          <w:tab w:val="left" w:pos="423"/>
        </w:tabs>
        <w:ind w:left="321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5" w:tplc="19588BF6">
      <w:start w:val="1"/>
      <w:numFmt w:val="bullet"/>
      <w:lvlText w:val="•"/>
      <w:lvlJc w:val="left"/>
      <w:pPr>
        <w:tabs>
          <w:tab w:val="left" w:pos="423"/>
        </w:tabs>
        <w:ind w:left="393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6" w:tplc="E44E3A8C">
      <w:start w:val="1"/>
      <w:numFmt w:val="bullet"/>
      <w:lvlText w:val="•"/>
      <w:lvlJc w:val="left"/>
      <w:pPr>
        <w:tabs>
          <w:tab w:val="left" w:pos="423"/>
        </w:tabs>
        <w:ind w:left="46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7" w:tplc="93E421CA">
      <w:start w:val="1"/>
      <w:numFmt w:val="bullet"/>
      <w:lvlText w:val="•"/>
      <w:lvlJc w:val="left"/>
      <w:pPr>
        <w:tabs>
          <w:tab w:val="left" w:pos="423"/>
        </w:tabs>
        <w:ind w:left="537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8" w:tplc="B2783E4C">
      <w:start w:val="1"/>
      <w:numFmt w:val="bullet"/>
      <w:lvlText w:val="•"/>
      <w:lvlJc w:val="left"/>
      <w:pPr>
        <w:tabs>
          <w:tab w:val="left" w:pos="423"/>
        </w:tabs>
        <w:ind w:left="609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</w:abstractNum>
  <w:abstractNum w:abstractNumId="30">
    <w:nsid w:val="6C216D53"/>
    <w:multiLevelType w:val="hybridMultilevel"/>
    <w:tmpl w:val="CDD627B8"/>
    <w:lvl w:ilvl="0" w:tplc="C21089BC">
      <w:start w:val="1"/>
      <w:numFmt w:val="decimal"/>
      <w:lvlText w:val="3.1.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21089BC">
      <w:start w:val="1"/>
      <w:numFmt w:val="decimal"/>
      <w:lvlText w:val="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3B5F28"/>
    <w:multiLevelType w:val="multilevel"/>
    <w:tmpl w:val="DB724DF4"/>
    <w:numStyleLink w:val="9"/>
  </w:abstractNum>
  <w:abstractNum w:abstractNumId="32">
    <w:nsid w:val="754D592E"/>
    <w:multiLevelType w:val="hybridMultilevel"/>
    <w:tmpl w:val="A8729A00"/>
    <w:numStyleLink w:val="7"/>
  </w:abstractNum>
  <w:abstractNum w:abstractNumId="33">
    <w:nsid w:val="76817E93"/>
    <w:multiLevelType w:val="multilevel"/>
    <w:tmpl w:val="65AE40B2"/>
    <w:lvl w:ilvl="0">
      <w:start w:val="1"/>
      <w:numFmt w:val="bullet"/>
      <w:lvlText w:val="-"/>
      <w:lvlJc w:val="left"/>
      <w:pPr>
        <w:ind w:left="1164" w:hanging="607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404" w:hanging="607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644" w:hanging="608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1884" w:hanging="608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2124" w:hanging="607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2364" w:hanging="607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2604" w:hanging="608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2844" w:hanging="608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3084" w:hanging="608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</w:abstractNum>
  <w:abstractNum w:abstractNumId="34">
    <w:nsid w:val="793D7835"/>
    <w:multiLevelType w:val="hybridMultilevel"/>
    <w:tmpl w:val="AC023692"/>
    <w:styleLink w:val="a1"/>
    <w:lvl w:ilvl="0" w:tplc="F044E7D2">
      <w:start w:val="1"/>
      <w:numFmt w:val="decimal"/>
      <w:lvlText w:val="%1)"/>
      <w:lvlJc w:val="left"/>
      <w:pPr>
        <w:tabs>
          <w:tab w:val="num" w:pos="801"/>
          <w:tab w:val="left" w:pos="10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24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5FED46E">
      <w:start w:val="1"/>
      <w:numFmt w:val="decimal"/>
      <w:lvlText w:val="%2)"/>
      <w:lvlJc w:val="left"/>
      <w:pPr>
        <w:tabs>
          <w:tab w:val="num" w:pos="116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60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3CAB154">
      <w:start w:val="1"/>
      <w:numFmt w:val="decimal"/>
      <w:lvlText w:val="%3)"/>
      <w:lvlJc w:val="left"/>
      <w:pPr>
        <w:tabs>
          <w:tab w:val="left" w:pos="1070"/>
          <w:tab w:val="num" w:pos="152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96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758C0284">
      <w:start w:val="1"/>
      <w:numFmt w:val="decimal"/>
      <w:lvlText w:val="%4)"/>
      <w:lvlJc w:val="left"/>
      <w:pPr>
        <w:tabs>
          <w:tab w:val="left" w:pos="1070"/>
          <w:tab w:val="left" w:pos="1440"/>
          <w:tab w:val="num" w:pos="188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32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C3C26CE">
      <w:start w:val="1"/>
      <w:numFmt w:val="decimal"/>
      <w:lvlText w:val="%5)"/>
      <w:lvlJc w:val="left"/>
      <w:pPr>
        <w:tabs>
          <w:tab w:val="left" w:pos="1070"/>
          <w:tab w:val="left" w:pos="1440"/>
          <w:tab w:val="num" w:pos="224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68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F589E3C">
      <w:start w:val="1"/>
      <w:numFmt w:val="decimal"/>
      <w:lvlText w:val="%6)"/>
      <w:lvlJc w:val="left"/>
      <w:pPr>
        <w:tabs>
          <w:tab w:val="left" w:pos="1070"/>
          <w:tab w:val="left" w:pos="1440"/>
          <w:tab w:val="left" w:pos="2160"/>
          <w:tab w:val="num" w:pos="26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04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09A20036">
      <w:start w:val="1"/>
      <w:numFmt w:val="decimal"/>
      <w:lvlText w:val="%7)"/>
      <w:lvlJc w:val="left"/>
      <w:pPr>
        <w:tabs>
          <w:tab w:val="left" w:pos="1070"/>
          <w:tab w:val="left" w:pos="1440"/>
          <w:tab w:val="left" w:pos="2160"/>
          <w:tab w:val="num" w:pos="2961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40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62AC88E">
      <w:start w:val="1"/>
      <w:numFmt w:val="decimal"/>
      <w:lvlText w:val="%8)"/>
      <w:lvlJc w:val="left"/>
      <w:pPr>
        <w:tabs>
          <w:tab w:val="left" w:pos="1070"/>
          <w:tab w:val="left" w:pos="1440"/>
          <w:tab w:val="left" w:pos="2160"/>
          <w:tab w:val="left" w:pos="2880"/>
          <w:tab w:val="num" w:pos="3321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76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73D422B8">
      <w:start w:val="1"/>
      <w:numFmt w:val="decimal"/>
      <w:lvlText w:val="%9)"/>
      <w:lvlJc w:val="left"/>
      <w:pPr>
        <w:tabs>
          <w:tab w:val="left" w:pos="1070"/>
          <w:tab w:val="left" w:pos="1440"/>
          <w:tab w:val="left" w:pos="2160"/>
          <w:tab w:val="left" w:pos="2880"/>
          <w:tab w:val="num" w:pos="3681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4125" w:hanging="6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7CF92B42"/>
    <w:multiLevelType w:val="hybridMultilevel"/>
    <w:tmpl w:val="8B68B7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1"/>
  </w:num>
  <w:num w:numId="5">
    <w:abstractNumId w:val="11"/>
    <w:lvlOverride w:ilvl="0">
      <w:startOverride w:val="2"/>
    </w:lvlOverride>
  </w:num>
  <w:num w:numId="6">
    <w:abstractNumId w:val="11"/>
    <w:lvlOverride w:ilvl="0">
      <w:startOverride w:val="3"/>
    </w:lvlOverride>
  </w:num>
  <w:num w:numId="7">
    <w:abstractNumId w:val="9"/>
  </w:num>
  <w:num w:numId="8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06"/>
          </w:tabs>
          <w:ind w:left="580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06"/>
          </w:tabs>
          <w:ind w:left="580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306"/>
          </w:tabs>
          <w:ind w:left="621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306"/>
          </w:tabs>
          <w:ind w:left="662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306"/>
          </w:tabs>
          <w:ind w:left="703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306"/>
          </w:tabs>
          <w:ind w:left="744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306"/>
          </w:tabs>
          <w:ind w:left="785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306"/>
          </w:tabs>
          <w:ind w:left="826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06"/>
          </w:tabs>
          <w:ind w:left="867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06"/>
          </w:tabs>
          <w:ind w:left="580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7"/>
            <w:tab w:val="left" w:pos="74"/>
            <w:tab w:val="left" w:pos="74"/>
            <w:tab w:val="left" w:pos="130"/>
            <w:tab w:val="num" w:pos="306"/>
          </w:tabs>
          <w:ind w:left="580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57"/>
            <w:tab w:val="left" w:pos="74"/>
            <w:tab w:val="left" w:pos="74"/>
            <w:tab w:val="left" w:pos="130"/>
          </w:tabs>
          <w:ind w:left="621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57"/>
            <w:tab w:val="left" w:pos="74"/>
            <w:tab w:val="left" w:pos="74"/>
            <w:tab w:val="left" w:pos="130"/>
          </w:tabs>
          <w:ind w:left="662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57"/>
            <w:tab w:val="left" w:pos="74"/>
            <w:tab w:val="left" w:pos="74"/>
            <w:tab w:val="left" w:pos="130"/>
          </w:tabs>
          <w:ind w:left="703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57"/>
            <w:tab w:val="left" w:pos="74"/>
            <w:tab w:val="left" w:pos="74"/>
            <w:tab w:val="left" w:pos="130"/>
          </w:tabs>
          <w:ind w:left="744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57"/>
            <w:tab w:val="left" w:pos="74"/>
            <w:tab w:val="left" w:pos="74"/>
            <w:tab w:val="left" w:pos="130"/>
          </w:tabs>
          <w:ind w:left="785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57"/>
            <w:tab w:val="left" w:pos="74"/>
            <w:tab w:val="left" w:pos="74"/>
            <w:tab w:val="left" w:pos="130"/>
          </w:tabs>
          <w:ind w:left="826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7"/>
            <w:tab w:val="left" w:pos="74"/>
            <w:tab w:val="left" w:pos="74"/>
            <w:tab w:val="left" w:pos="130"/>
          </w:tabs>
          <w:ind w:left="867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06"/>
          </w:tabs>
          <w:ind w:left="580" w:hanging="53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57"/>
            <w:tab w:val="left" w:pos="306"/>
            <w:tab w:val="num" w:pos="833"/>
          </w:tabs>
          <w:ind w:left="580" w:hanging="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tabs>
            <w:tab w:val="left" w:pos="57"/>
            <w:tab w:val="left" w:pos="306"/>
          </w:tabs>
          <w:ind w:left="621" w:hanging="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57"/>
            <w:tab w:val="left" w:pos="306"/>
          </w:tabs>
          <w:ind w:left="662" w:hanging="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57"/>
            <w:tab w:val="left" w:pos="306"/>
          </w:tabs>
          <w:ind w:left="703" w:hanging="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57"/>
            <w:tab w:val="left" w:pos="306"/>
          </w:tabs>
          <w:ind w:left="744" w:hanging="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57"/>
            <w:tab w:val="left" w:pos="306"/>
          </w:tabs>
          <w:ind w:left="785" w:hanging="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57"/>
            <w:tab w:val="left" w:pos="306"/>
          </w:tabs>
          <w:ind w:left="826" w:hanging="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7"/>
            <w:tab w:val="left" w:pos="306"/>
          </w:tabs>
          <w:ind w:left="867" w:hanging="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27"/>
  </w:num>
  <w:num w:numId="12">
    <w:abstractNumId w:val="13"/>
  </w:num>
  <w:num w:numId="13">
    <w:abstractNumId w:val="13"/>
    <w:lvlOverride w:ilvl="0">
      <w:lvl w:ilvl="0" w:tplc="A4DE8BCC">
        <w:start w:val="1"/>
        <w:numFmt w:val="bullet"/>
        <w:lvlText w:val="•"/>
        <w:lvlJc w:val="left"/>
        <w:pPr>
          <w:tabs>
            <w:tab w:val="left" w:pos="902"/>
          </w:tabs>
          <w:ind w:left="900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8E04CE2">
        <w:start w:val="1"/>
        <w:numFmt w:val="bullet"/>
        <w:lvlText w:val="•"/>
        <w:lvlJc w:val="left"/>
        <w:pPr>
          <w:ind w:left="1029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00AD4C2">
        <w:start w:val="1"/>
        <w:numFmt w:val="bullet"/>
        <w:lvlText w:val="•"/>
        <w:lvlJc w:val="left"/>
        <w:pPr>
          <w:tabs>
            <w:tab w:val="left" w:pos="902"/>
          </w:tabs>
          <w:ind w:left="1749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394438A">
        <w:start w:val="1"/>
        <w:numFmt w:val="bullet"/>
        <w:lvlText w:val="•"/>
        <w:lvlJc w:val="left"/>
        <w:pPr>
          <w:tabs>
            <w:tab w:val="left" w:pos="902"/>
          </w:tabs>
          <w:ind w:left="2469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3CAAE8">
        <w:start w:val="1"/>
        <w:numFmt w:val="bullet"/>
        <w:lvlText w:val="•"/>
        <w:lvlJc w:val="left"/>
        <w:pPr>
          <w:tabs>
            <w:tab w:val="left" w:pos="902"/>
          </w:tabs>
          <w:ind w:left="3189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57E042C">
        <w:start w:val="1"/>
        <w:numFmt w:val="bullet"/>
        <w:lvlText w:val="•"/>
        <w:lvlJc w:val="left"/>
        <w:pPr>
          <w:tabs>
            <w:tab w:val="left" w:pos="902"/>
          </w:tabs>
          <w:ind w:left="3909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600B07C">
        <w:start w:val="1"/>
        <w:numFmt w:val="bullet"/>
        <w:lvlText w:val="•"/>
        <w:lvlJc w:val="left"/>
        <w:pPr>
          <w:tabs>
            <w:tab w:val="left" w:pos="902"/>
          </w:tabs>
          <w:ind w:left="4629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A485D76">
        <w:start w:val="1"/>
        <w:numFmt w:val="bullet"/>
        <w:lvlText w:val="•"/>
        <w:lvlJc w:val="left"/>
        <w:pPr>
          <w:tabs>
            <w:tab w:val="left" w:pos="902"/>
          </w:tabs>
          <w:ind w:left="5349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1A4485C">
        <w:start w:val="1"/>
        <w:numFmt w:val="bullet"/>
        <w:lvlText w:val="•"/>
        <w:lvlJc w:val="left"/>
        <w:pPr>
          <w:tabs>
            <w:tab w:val="left" w:pos="902"/>
          </w:tabs>
          <w:ind w:left="6069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0"/>
  </w:num>
  <w:num w:numId="15">
    <w:abstractNumId w:val="32"/>
  </w:num>
  <w:num w:numId="16">
    <w:abstractNumId w:val="18"/>
  </w:num>
  <w:num w:numId="17">
    <w:abstractNumId w:val="5"/>
  </w:num>
  <w:num w:numId="18">
    <w:abstractNumId w:val="5"/>
  </w:num>
  <w:num w:numId="19">
    <w:abstractNumId w:val="17"/>
  </w:num>
  <w:num w:numId="20">
    <w:abstractNumId w:val="5"/>
    <w:lvlOverride w:ilvl="0"/>
    <w:lvlOverride w:ilvl="1">
      <w:startOverride w:val="2"/>
    </w:lvlOverride>
  </w:num>
  <w:num w:numId="21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362"/>
          </w:tabs>
          <w:ind w:left="580" w:hanging="54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84"/>
          </w:tabs>
          <w:ind w:left="580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584"/>
          </w:tabs>
          <w:ind w:left="580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599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584"/>
          </w:tabs>
          <w:ind w:left="618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584"/>
          </w:tabs>
          <w:ind w:left="637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584"/>
          </w:tabs>
          <w:ind w:left="656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584"/>
          </w:tabs>
          <w:ind w:left="675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84"/>
          </w:tabs>
          <w:ind w:left="694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5"/>
    <w:lvlOverride w:ilvl="0">
      <w:startOverride w:val="12"/>
      <w:lvl w:ilvl="0">
        <w:start w:val="12"/>
        <w:numFmt w:val="decimal"/>
        <w:lvlText w:val="%1."/>
        <w:lvlJc w:val="left"/>
        <w:pPr>
          <w:tabs>
            <w:tab w:val="num" w:pos="371"/>
          </w:tabs>
          <w:ind w:left="580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71"/>
          </w:tabs>
          <w:ind w:left="580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tabs>
            <w:tab w:val="left" w:pos="371"/>
          </w:tabs>
          <w:ind w:left="580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371"/>
          </w:tabs>
          <w:ind w:left="599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371"/>
          </w:tabs>
          <w:ind w:left="618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371"/>
          </w:tabs>
          <w:ind w:left="637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371"/>
          </w:tabs>
          <w:ind w:left="656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371"/>
          </w:tabs>
          <w:ind w:left="675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71"/>
          </w:tabs>
          <w:ind w:left="694" w:hanging="54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23"/>
  </w:num>
  <w:num w:numId="24">
    <w:abstractNumId w:val="31"/>
  </w:num>
  <w:num w:numId="25">
    <w:abstractNumId w:val="28"/>
  </w:num>
  <w:num w:numId="26">
    <w:abstractNumId w:val="25"/>
  </w:num>
  <w:num w:numId="27">
    <w:abstractNumId w:val="25"/>
    <w:lvlOverride w:ilvl="0">
      <w:lvl w:ilvl="0" w:tplc="8AB85AA8">
        <w:start w:val="1"/>
        <w:numFmt w:val="decimal"/>
        <w:lvlText w:val="%1)"/>
        <w:lvlJc w:val="left"/>
        <w:pPr>
          <w:tabs>
            <w:tab w:val="num" w:pos="887"/>
          </w:tabs>
          <w:ind w:left="900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27A9BC4">
        <w:start w:val="1"/>
        <w:numFmt w:val="decimal"/>
        <w:lvlText w:val="%2)"/>
        <w:lvlJc w:val="left"/>
        <w:pPr>
          <w:tabs>
            <w:tab w:val="num" w:pos="1001"/>
          </w:tabs>
          <w:ind w:left="1014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BD4AC8E">
        <w:start w:val="1"/>
        <w:numFmt w:val="decimal"/>
        <w:lvlText w:val="%3)"/>
        <w:lvlJc w:val="left"/>
        <w:pPr>
          <w:tabs>
            <w:tab w:val="left" w:pos="887"/>
            <w:tab w:val="num" w:pos="1721"/>
          </w:tabs>
          <w:ind w:left="1734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00A891E">
        <w:start w:val="1"/>
        <w:numFmt w:val="decimal"/>
        <w:lvlText w:val="%4)"/>
        <w:lvlJc w:val="left"/>
        <w:pPr>
          <w:tabs>
            <w:tab w:val="left" w:pos="887"/>
            <w:tab w:val="num" w:pos="2441"/>
          </w:tabs>
          <w:ind w:left="2454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71CFED0">
        <w:start w:val="1"/>
        <w:numFmt w:val="decimal"/>
        <w:lvlText w:val="%5)"/>
        <w:lvlJc w:val="left"/>
        <w:pPr>
          <w:tabs>
            <w:tab w:val="left" w:pos="887"/>
            <w:tab w:val="num" w:pos="3161"/>
          </w:tabs>
          <w:ind w:left="3174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7E6FA58">
        <w:start w:val="1"/>
        <w:numFmt w:val="decimal"/>
        <w:lvlText w:val="%6)"/>
        <w:lvlJc w:val="left"/>
        <w:pPr>
          <w:tabs>
            <w:tab w:val="left" w:pos="887"/>
            <w:tab w:val="num" w:pos="3881"/>
          </w:tabs>
          <w:ind w:left="3894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106F9F0">
        <w:start w:val="1"/>
        <w:numFmt w:val="decimal"/>
        <w:lvlText w:val="%7)"/>
        <w:lvlJc w:val="left"/>
        <w:pPr>
          <w:tabs>
            <w:tab w:val="left" w:pos="887"/>
            <w:tab w:val="num" w:pos="4601"/>
          </w:tabs>
          <w:ind w:left="4614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8A862F0">
        <w:start w:val="1"/>
        <w:numFmt w:val="decimal"/>
        <w:lvlText w:val="%8)"/>
        <w:lvlJc w:val="left"/>
        <w:pPr>
          <w:tabs>
            <w:tab w:val="left" w:pos="887"/>
            <w:tab w:val="num" w:pos="5321"/>
          </w:tabs>
          <w:ind w:left="5334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93A2DC8">
        <w:start w:val="1"/>
        <w:numFmt w:val="decimal"/>
        <w:lvlText w:val="%9)"/>
        <w:lvlJc w:val="left"/>
        <w:pPr>
          <w:tabs>
            <w:tab w:val="left" w:pos="887"/>
            <w:tab w:val="num" w:pos="6041"/>
          </w:tabs>
          <w:ind w:left="6054" w:hanging="29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3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41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5"/>
      <w:lvl w:ilvl="1">
        <w:start w:val="5"/>
        <w:numFmt w:val="decimal"/>
        <w:lvlText w:val="%1.%2."/>
        <w:lvlJc w:val="left"/>
        <w:pPr>
          <w:tabs>
            <w:tab w:val="left" w:pos="423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tabs>
            <w:tab w:val="left" w:pos="423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423"/>
          </w:tabs>
          <w:ind w:left="384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423"/>
          </w:tabs>
          <w:ind w:left="408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423"/>
          </w:tabs>
          <w:ind w:left="432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423"/>
          </w:tabs>
          <w:ind w:left="456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423"/>
          </w:tabs>
          <w:ind w:left="48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3"/>
          </w:tabs>
          <w:ind w:left="504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29"/>
  </w:num>
  <w:num w:numId="30">
    <w:abstractNumId w:val="31"/>
    <w:lvlOverride w:ilvl="0">
      <w:startOverride w:val="2"/>
    </w:lvlOverride>
  </w:num>
  <w:num w:numId="31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41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32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423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423"/>
          </w:tabs>
          <w:ind w:left="384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423"/>
          </w:tabs>
          <w:ind w:left="408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423"/>
          </w:tabs>
          <w:ind w:left="432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423"/>
          </w:tabs>
          <w:ind w:left="456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423"/>
          </w:tabs>
          <w:ind w:left="48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3"/>
          </w:tabs>
          <w:ind w:left="504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13"/>
    <w:lvlOverride w:ilvl="0">
      <w:lvl w:ilvl="0" w:tplc="A4DE8BCC">
        <w:start w:val="1"/>
        <w:numFmt w:val="bullet"/>
        <w:lvlText w:val="•"/>
        <w:lvlJc w:val="left"/>
        <w:pPr>
          <w:tabs>
            <w:tab w:val="left" w:pos="909"/>
          </w:tabs>
          <w:ind w:left="900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8E04CE2">
        <w:start w:val="1"/>
        <w:numFmt w:val="bullet"/>
        <w:lvlText w:val="•"/>
        <w:lvlJc w:val="left"/>
        <w:pPr>
          <w:ind w:left="1056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00AD4C2">
        <w:start w:val="1"/>
        <w:numFmt w:val="bullet"/>
        <w:lvlText w:val="•"/>
        <w:lvlJc w:val="left"/>
        <w:pPr>
          <w:tabs>
            <w:tab w:val="left" w:pos="909"/>
          </w:tabs>
          <w:ind w:left="1776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394438A">
        <w:start w:val="1"/>
        <w:numFmt w:val="bullet"/>
        <w:lvlText w:val="•"/>
        <w:lvlJc w:val="left"/>
        <w:pPr>
          <w:tabs>
            <w:tab w:val="left" w:pos="909"/>
          </w:tabs>
          <w:ind w:left="2496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3CAAE8">
        <w:start w:val="1"/>
        <w:numFmt w:val="bullet"/>
        <w:lvlText w:val="•"/>
        <w:lvlJc w:val="left"/>
        <w:pPr>
          <w:tabs>
            <w:tab w:val="left" w:pos="909"/>
          </w:tabs>
          <w:ind w:left="3216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57E042C">
        <w:start w:val="1"/>
        <w:numFmt w:val="bullet"/>
        <w:lvlText w:val="•"/>
        <w:lvlJc w:val="left"/>
        <w:pPr>
          <w:tabs>
            <w:tab w:val="left" w:pos="909"/>
          </w:tabs>
          <w:ind w:left="3936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600B07C">
        <w:start w:val="1"/>
        <w:numFmt w:val="bullet"/>
        <w:lvlText w:val="•"/>
        <w:lvlJc w:val="left"/>
        <w:pPr>
          <w:tabs>
            <w:tab w:val="left" w:pos="909"/>
          </w:tabs>
          <w:ind w:left="4656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A485D76">
        <w:start w:val="1"/>
        <w:numFmt w:val="bullet"/>
        <w:lvlText w:val="•"/>
        <w:lvlJc w:val="left"/>
        <w:pPr>
          <w:tabs>
            <w:tab w:val="left" w:pos="909"/>
          </w:tabs>
          <w:ind w:left="5376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1A4485C">
        <w:start w:val="1"/>
        <w:numFmt w:val="bullet"/>
        <w:lvlText w:val="•"/>
        <w:lvlJc w:val="left"/>
        <w:pPr>
          <w:tabs>
            <w:tab w:val="left" w:pos="909"/>
          </w:tabs>
          <w:ind w:left="6096" w:hanging="3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3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41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6"/>
      <w:lvl w:ilvl="2">
        <w:start w:val="6"/>
        <w:numFmt w:val="decimal"/>
        <w:lvlText w:val="%1.%2.%3."/>
        <w:lvlJc w:val="left"/>
        <w:pPr>
          <w:tabs>
            <w:tab w:val="left" w:pos="592"/>
          </w:tabs>
          <w:ind w:left="560" w:hanging="49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592"/>
          </w:tabs>
          <w:ind w:left="595" w:hanging="49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592"/>
          </w:tabs>
          <w:ind w:left="629" w:hanging="49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592"/>
          </w:tabs>
          <w:ind w:left="664" w:hanging="49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592"/>
          </w:tabs>
          <w:ind w:left="698" w:hanging="49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592"/>
          </w:tabs>
          <w:ind w:left="733" w:hanging="49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92"/>
          </w:tabs>
          <w:ind w:left="767" w:hanging="49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8"/>
  </w:num>
  <w:num w:numId="35">
    <w:abstractNumId w:val="3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41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381" w:hanging="35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839"/>
          </w:tabs>
          <w:ind w:left="740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839"/>
          </w:tabs>
          <w:ind w:left="896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839"/>
          </w:tabs>
          <w:ind w:left="1052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39"/>
          </w:tabs>
          <w:ind w:left="1208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39"/>
          </w:tabs>
          <w:ind w:left="1364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39"/>
          </w:tabs>
          <w:ind w:left="1520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39"/>
          </w:tabs>
          <w:ind w:left="1676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>
    <w:abstractNumId w:val="13"/>
    <w:lvlOverride w:ilvl="0">
      <w:lvl w:ilvl="0" w:tplc="A4DE8BCC">
        <w:start w:val="1"/>
        <w:numFmt w:val="bullet"/>
        <w:lvlText w:val="•"/>
        <w:lvlJc w:val="left"/>
        <w:pPr>
          <w:tabs>
            <w:tab w:val="left" w:pos="1307"/>
          </w:tabs>
          <w:ind w:left="1300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8E04CE2">
        <w:start w:val="1"/>
        <w:numFmt w:val="bullet"/>
        <w:lvlText w:val="•"/>
        <w:lvlJc w:val="left"/>
        <w:pPr>
          <w:tabs>
            <w:tab w:val="left" w:pos="1307"/>
          </w:tabs>
          <w:ind w:left="993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00AD4C2">
        <w:start w:val="1"/>
        <w:numFmt w:val="bullet"/>
        <w:lvlText w:val="•"/>
        <w:lvlJc w:val="left"/>
        <w:pPr>
          <w:tabs>
            <w:tab w:val="left" w:pos="1307"/>
          </w:tabs>
          <w:ind w:left="1713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394438A">
        <w:start w:val="1"/>
        <w:numFmt w:val="bullet"/>
        <w:lvlText w:val="•"/>
        <w:lvlJc w:val="left"/>
        <w:pPr>
          <w:tabs>
            <w:tab w:val="left" w:pos="1307"/>
          </w:tabs>
          <w:ind w:left="2433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3CAAE8">
        <w:start w:val="1"/>
        <w:numFmt w:val="bullet"/>
        <w:lvlText w:val="•"/>
        <w:lvlJc w:val="left"/>
        <w:pPr>
          <w:tabs>
            <w:tab w:val="left" w:pos="1307"/>
          </w:tabs>
          <w:ind w:left="3153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57E042C">
        <w:start w:val="1"/>
        <w:numFmt w:val="bullet"/>
        <w:lvlText w:val="•"/>
        <w:lvlJc w:val="left"/>
        <w:pPr>
          <w:tabs>
            <w:tab w:val="left" w:pos="1307"/>
          </w:tabs>
          <w:ind w:left="3873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600B07C">
        <w:start w:val="1"/>
        <w:numFmt w:val="bullet"/>
        <w:lvlText w:val="•"/>
        <w:lvlJc w:val="left"/>
        <w:pPr>
          <w:tabs>
            <w:tab w:val="left" w:pos="1307"/>
          </w:tabs>
          <w:ind w:left="4593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A485D76">
        <w:start w:val="1"/>
        <w:numFmt w:val="bullet"/>
        <w:lvlText w:val="•"/>
        <w:lvlJc w:val="left"/>
        <w:pPr>
          <w:tabs>
            <w:tab w:val="left" w:pos="1307"/>
          </w:tabs>
          <w:ind w:left="5313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1A4485C">
        <w:start w:val="1"/>
        <w:numFmt w:val="bullet"/>
        <w:lvlText w:val="•"/>
        <w:lvlJc w:val="left"/>
        <w:pPr>
          <w:tabs>
            <w:tab w:val="left" w:pos="1307"/>
          </w:tabs>
          <w:ind w:left="6033" w:hanging="27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3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41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81" w:hanging="35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2"/>
      <w:lvl w:ilvl="2">
        <w:start w:val="2"/>
        <w:numFmt w:val="decimal"/>
        <w:lvlText w:val="%1.%2.%3."/>
        <w:lvlJc w:val="left"/>
        <w:pPr>
          <w:ind w:left="740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896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052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208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364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520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676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41"/>
          </w:tabs>
          <w:ind w:left="360" w:hanging="31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81" w:hanging="35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39"/>
            <w:tab w:val="right" w:pos="7416"/>
          </w:tabs>
          <w:ind w:left="740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839"/>
            <w:tab w:val="right" w:pos="7416"/>
          </w:tabs>
          <w:ind w:left="896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839"/>
            <w:tab w:val="right" w:pos="7416"/>
          </w:tabs>
          <w:ind w:left="1052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39"/>
            <w:tab w:val="right" w:pos="7416"/>
          </w:tabs>
          <w:ind w:left="1208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39"/>
            <w:tab w:val="right" w:pos="7416"/>
          </w:tabs>
          <w:ind w:left="1364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39"/>
            <w:tab w:val="right" w:pos="7416"/>
          </w:tabs>
          <w:ind w:left="1520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39"/>
            <w:tab w:val="right" w:pos="7416"/>
          </w:tabs>
          <w:ind w:left="1676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31"/>
    <w:lvlOverride w:ilvl="0">
      <w:startOverride w:val="3"/>
      <w:lvl w:ilvl="0">
        <w:start w:val="3"/>
        <w:numFmt w:val="decimal"/>
        <w:lvlText w:val="%1."/>
        <w:lvlJc w:val="left"/>
        <w:pPr>
          <w:ind w:left="251" w:hanging="2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75" w:hanging="34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839"/>
          </w:tabs>
          <w:ind w:left="740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839"/>
          </w:tabs>
          <w:ind w:left="896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839"/>
          </w:tabs>
          <w:ind w:left="1052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39"/>
          </w:tabs>
          <w:ind w:left="1208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39"/>
          </w:tabs>
          <w:ind w:left="1364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39"/>
          </w:tabs>
          <w:ind w:left="1520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39"/>
          </w:tabs>
          <w:ind w:left="1676" w:hanging="4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0">
    <w:abstractNumId w:val="31"/>
    <w:lvlOverride w:ilvl="0">
      <w:lvl w:ilvl="0">
        <w:start w:val="1"/>
        <w:numFmt w:val="decimal"/>
        <w:lvlText w:val="%1."/>
        <w:lvlJc w:val="left"/>
        <w:pPr>
          <w:ind w:left="251" w:hanging="2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75" w:hanging="34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80"/>
          </w:tabs>
          <w:ind w:left="800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880"/>
          </w:tabs>
          <w:ind w:left="988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880"/>
          </w:tabs>
          <w:ind w:left="117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80"/>
          </w:tabs>
          <w:ind w:left="1363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80"/>
          </w:tabs>
          <w:ind w:left="1550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80"/>
          </w:tabs>
          <w:ind w:left="1738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80"/>
          </w:tabs>
          <w:ind w:left="192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>
    <w:abstractNumId w:val="31"/>
    <w:lvlOverride w:ilvl="0">
      <w:lvl w:ilvl="0">
        <w:start w:val="1"/>
        <w:numFmt w:val="decimal"/>
        <w:lvlText w:val="%1."/>
        <w:lvlJc w:val="left"/>
        <w:pPr>
          <w:ind w:left="251" w:hanging="2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75" w:hanging="34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83"/>
          </w:tabs>
          <w:ind w:left="800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883"/>
          </w:tabs>
          <w:ind w:left="988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883"/>
          </w:tabs>
          <w:ind w:left="117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83"/>
          </w:tabs>
          <w:ind w:left="1363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83"/>
          </w:tabs>
          <w:ind w:left="1550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83"/>
          </w:tabs>
          <w:ind w:left="1738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83"/>
          </w:tabs>
          <w:ind w:left="192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31"/>
    <w:lvlOverride w:ilvl="0">
      <w:lvl w:ilvl="0">
        <w:start w:val="1"/>
        <w:numFmt w:val="decimal"/>
        <w:lvlText w:val="%1."/>
        <w:lvlJc w:val="left"/>
        <w:pPr>
          <w:ind w:left="251" w:hanging="2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84" w:hanging="31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86"/>
          </w:tabs>
          <w:ind w:left="800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886"/>
          </w:tabs>
          <w:ind w:left="988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886"/>
          </w:tabs>
          <w:ind w:left="117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86"/>
          </w:tabs>
          <w:ind w:left="1363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86"/>
          </w:tabs>
          <w:ind w:left="1550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86"/>
          </w:tabs>
          <w:ind w:left="1738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86"/>
          </w:tabs>
          <w:ind w:left="192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31"/>
    <w:lvlOverride w:ilvl="0">
      <w:lvl w:ilvl="0">
        <w:start w:val="1"/>
        <w:numFmt w:val="decimal"/>
        <w:lvlText w:val="%1."/>
        <w:lvlJc w:val="left"/>
        <w:pPr>
          <w:ind w:left="251" w:hanging="2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84" w:hanging="31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83"/>
          </w:tabs>
          <w:ind w:left="800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883"/>
          </w:tabs>
          <w:ind w:left="988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883"/>
          </w:tabs>
          <w:ind w:left="117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83"/>
          </w:tabs>
          <w:ind w:left="1363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83"/>
          </w:tabs>
          <w:ind w:left="1550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83"/>
          </w:tabs>
          <w:ind w:left="1738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83"/>
          </w:tabs>
          <w:ind w:left="1925" w:hanging="42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4">
    <w:abstractNumId w:val="31"/>
    <w:lvlOverride w:ilvl="0">
      <w:startOverride w:val="4"/>
      <w:lvl w:ilvl="0">
        <w:start w:val="4"/>
        <w:numFmt w:val="decimal"/>
        <w:lvlText w:val="%1."/>
        <w:lvlJc w:val="left"/>
        <w:pPr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suff w:val="nothing"/>
        <w:lvlText w:val="%1.%2."/>
        <w:lvlJc w:val="left"/>
        <w:pPr>
          <w:tabs>
            <w:tab w:val="left" w:pos="330"/>
          </w:tabs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tabs>
            <w:tab w:val="left" w:pos="330"/>
          </w:tabs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330"/>
          </w:tabs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330"/>
          </w:tabs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330"/>
          </w:tabs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330"/>
          </w:tabs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330"/>
          </w:tabs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30"/>
          </w:tabs>
          <w:ind w:left="257" w:hanging="18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>
    <w:abstractNumId w:val="31"/>
    <w:lvlOverride w:ilvl="0">
      <w:startOverride w:val="1"/>
      <w:lvl w:ilvl="0">
        <w:start w:val="1"/>
        <w:numFmt w:val="lowerLetter"/>
        <w:lvlText w:val="%1."/>
        <w:lvlJc w:val="left"/>
        <w:pPr>
          <w:tabs>
            <w:tab w:val="num" w:pos="521"/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suff w:val="nothing"/>
        <w:lvlText w:val="%1.%2."/>
        <w:lvlJc w:val="left"/>
        <w:pPr>
          <w:tabs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tabs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64"/>
          </w:tabs>
          <w:ind w:left="257" w:firstLine="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31"/>
    <w:lvlOverride w:ilvl="0">
      <w:lvl w:ilvl="0">
        <w:start w:val="1"/>
        <w:numFmt w:val="lowerLetter"/>
        <w:lvlText w:val="%1."/>
        <w:lvlJc w:val="left"/>
        <w:pPr>
          <w:tabs>
            <w:tab w:val="num" w:pos="546"/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889"/>
          </w:tabs>
          <w:ind w:left="257" w:firstLine="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31"/>
    <w:lvlOverride w:ilvl="0">
      <w:startOverride w:val="5"/>
      <w:lvl w:ilvl="0">
        <w:start w:val="5"/>
        <w:numFmt w:val="decimal"/>
        <w:lvlText w:val="%1."/>
        <w:lvlJc w:val="left"/>
        <w:pPr>
          <w:ind w:left="257" w:hanging="23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698"/>
          </w:tabs>
          <w:ind w:left="600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tabs>
            <w:tab w:val="left" w:pos="698"/>
          </w:tabs>
          <w:ind w:left="600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698"/>
          </w:tabs>
          <w:ind w:left="756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698"/>
          </w:tabs>
          <w:ind w:left="911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698"/>
          </w:tabs>
          <w:ind w:left="1067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698"/>
          </w:tabs>
          <w:ind w:left="1222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698"/>
          </w:tabs>
          <w:ind w:left="1378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698"/>
          </w:tabs>
          <w:ind w:left="1533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13"/>
    <w:lvlOverride w:ilvl="0">
      <w:lvl w:ilvl="0" w:tplc="A4DE8BCC">
        <w:start w:val="1"/>
        <w:numFmt w:val="bullet"/>
        <w:lvlText w:val="•"/>
        <w:lvlJc w:val="left"/>
        <w:pPr>
          <w:tabs>
            <w:tab w:val="num" w:pos="889"/>
          </w:tabs>
          <w:ind w:left="600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8E04CE2">
        <w:start w:val="1"/>
        <w:numFmt w:val="bullet"/>
        <w:lvlText w:val="•"/>
        <w:lvlJc w:val="left"/>
        <w:pPr>
          <w:tabs>
            <w:tab w:val="left" w:pos="889"/>
            <w:tab w:val="num" w:pos="1292"/>
          </w:tabs>
          <w:ind w:left="1003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00AD4C2">
        <w:start w:val="1"/>
        <w:numFmt w:val="bullet"/>
        <w:lvlText w:val="•"/>
        <w:lvlJc w:val="left"/>
        <w:pPr>
          <w:tabs>
            <w:tab w:val="left" w:pos="889"/>
            <w:tab w:val="num" w:pos="2012"/>
          </w:tabs>
          <w:ind w:left="1723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394438A">
        <w:start w:val="1"/>
        <w:numFmt w:val="bullet"/>
        <w:lvlText w:val="•"/>
        <w:lvlJc w:val="left"/>
        <w:pPr>
          <w:tabs>
            <w:tab w:val="left" w:pos="889"/>
            <w:tab w:val="num" w:pos="2732"/>
          </w:tabs>
          <w:ind w:left="2443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3CAAE8">
        <w:start w:val="1"/>
        <w:numFmt w:val="bullet"/>
        <w:lvlText w:val="•"/>
        <w:lvlJc w:val="left"/>
        <w:pPr>
          <w:tabs>
            <w:tab w:val="left" w:pos="889"/>
            <w:tab w:val="num" w:pos="3452"/>
          </w:tabs>
          <w:ind w:left="3163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57E042C">
        <w:start w:val="1"/>
        <w:numFmt w:val="bullet"/>
        <w:lvlText w:val="•"/>
        <w:lvlJc w:val="left"/>
        <w:pPr>
          <w:tabs>
            <w:tab w:val="left" w:pos="889"/>
            <w:tab w:val="num" w:pos="4172"/>
          </w:tabs>
          <w:ind w:left="3883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600B07C">
        <w:start w:val="1"/>
        <w:numFmt w:val="bullet"/>
        <w:lvlText w:val="•"/>
        <w:lvlJc w:val="left"/>
        <w:pPr>
          <w:tabs>
            <w:tab w:val="left" w:pos="889"/>
            <w:tab w:val="num" w:pos="4892"/>
          </w:tabs>
          <w:ind w:left="4603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A485D76">
        <w:start w:val="1"/>
        <w:numFmt w:val="bullet"/>
        <w:lvlText w:val="•"/>
        <w:lvlJc w:val="left"/>
        <w:pPr>
          <w:tabs>
            <w:tab w:val="left" w:pos="889"/>
            <w:tab w:val="num" w:pos="5612"/>
          </w:tabs>
          <w:ind w:left="5323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1A4485C">
        <w:start w:val="1"/>
        <w:numFmt w:val="bullet"/>
        <w:lvlText w:val="•"/>
        <w:lvlJc w:val="left"/>
        <w:pPr>
          <w:tabs>
            <w:tab w:val="left" w:pos="889"/>
            <w:tab w:val="num" w:pos="6332"/>
          </w:tabs>
          <w:ind w:left="6043" w:firstLine="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9">
    <w:abstractNumId w:val="31"/>
    <w:lvlOverride w:ilvl="0">
      <w:startOverride w:val="1"/>
      <w:lvl w:ilvl="0">
        <w:start w:val="1"/>
        <w:numFmt w:val="decimal"/>
        <w:lvlText w:val="%1."/>
        <w:lvlJc w:val="left"/>
        <w:pPr>
          <w:ind w:left="257" w:hanging="23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5"/>
      <w:lvl w:ilvl="1">
        <w:start w:val="5"/>
        <w:numFmt w:val="decimal"/>
        <w:lvlText w:val="%1.%2."/>
        <w:lvlJc w:val="left"/>
        <w:pPr>
          <w:ind w:left="600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600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56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911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067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222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378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533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0">
    <w:abstractNumId w:val="31"/>
    <w:lvlOverride w:ilvl="0">
      <w:startOverride w:val="6"/>
      <w:lvl w:ilvl="0">
        <w:start w:val="6"/>
        <w:numFmt w:val="decimal"/>
        <w:lvlText w:val="%1."/>
        <w:lvlJc w:val="left"/>
        <w:pPr>
          <w:ind w:left="263" w:hanging="2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704"/>
          </w:tabs>
          <w:ind w:left="600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1073"/>
          </w:tabs>
          <w:ind w:left="1000" w:hanging="44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1073"/>
          </w:tabs>
          <w:ind w:left="1278" w:hanging="44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1073"/>
          </w:tabs>
          <w:ind w:left="1556" w:hanging="44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1073"/>
          </w:tabs>
          <w:ind w:left="1834" w:hanging="44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1073"/>
          </w:tabs>
          <w:ind w:left="2112" w:hanging="44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1073"/>
          </w:tabs>
          <w:ind w:left="2390" w:hanging="44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1073"/>
          </w:tabs>
          <w:ind w:left="2668" w:hanging="44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31"/>
    <w:lvlOverride w:ilvl="0">
      <w:startOverride w:val="1"/>
      <w:lvl w:ilvl="0">
        <w:start w:val="1"/>
        <w:numFmt w:val="decimal"/>
        <w:lvlText w:val="%1."/>
        <w:lvlJc w:val="left"/>
        <w:pPr>
          <w:ind w:left="263" w:hanging="23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3"/>
      <w:lvl w:ilvl="1">
        <w:start w:val="3"/>
        <w:numFmt w:val="decimal"/>
        <w:lvlText w:val="%1.%2."/>
        <w:lvlJc w:val="left"/>
        <w:pPr>
          <w:ind w:left="600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600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56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911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067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222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378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533" w:hanging="28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2">
    <w:abstractNumId w:val="29"/>
    <w:lvlOverride w:ilvl="0">
      <w:lvl w:ilvl="0" w:tplc="87A64EEC">
        <w:start w:val="1"/>
        <w:numFmt w:val="bullet"/>
        <w:lvlText w:val="•"/>
        <w:lvlJc w:val="left"/>
        <w:pPr>
          <w:tabs>
            <w:tab w:val="num" w:pos="916"/>
            <w:tab w:val="left" w:pos="107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136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1423158">
        <w:start w:val="1"/>
        <w:numFmt w:val="bullet"/>
        <w:lvlText w:val="•"/>
        <w:lvlJc w:val="left"/>
        <w:pPr>
          <w:tabs>
            <w:tab w:val="left" w:pos="1070"/>
            <w:tab w:val="num" w:pos="1636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208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E1E38D6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num" w:pos="2356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280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BC0630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num" w:pos="3076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352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F1AA0B8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num" w:pos="3796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424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9588BF6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left" w:pos="3600"/>
            <w:tab w:val="num" w:pos="4516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496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44E3A8C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left" w:pos="3600"/>
            <w:tab w:val="left" w:pos="4320"/>
            <w:tab w:val="num" w:pos="5236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568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3E421CA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num" w:pos="5956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640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2783E4C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num" w:pos="6676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7120" w:hanging="8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>
    <w:abstractNumId w:val="29"/>
    <w:lvlOverride w:ilvl="0">
      <w:lvl w:ilvl="0" w:tplc="87A64EEC">
        <w:start w:val="1"/>
        <w:numFmt w:val="bullet"/>
        <w:lvlText w:val="•"/>
        <w:lvlJc w:val="left"/>
        <w:pPr>
          <w:tabs>
            <w:tab w:val="num" w:pos="916"/>
            <w:tab w:val="left" w:pos="107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136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1423158">
        <w:start w:val="1"/>
        <w:numFmt w:val="bullet"/>
        <w:lvlText w:val="•"/>
        <w:lvlJc w:val="left"/>
        <w:pPr>
          <w:tabs>
            <w:tab w:val="left" w:pos="1070"/>
            <w:tab w:val="num" w:pos="1636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208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E1E38D6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num" w:pos="2356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280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BC0630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num" w:pos="3076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352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F1AA0B8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num" w:pos="3796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424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9588BF6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left" w:pos="3600"/>
            <w:tab w:val="num" w:pos="4516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496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44E3A8C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left" w:pos="3600"/>
            <w:tab w:val="left" w:pos="4320"/>
            <w:tab w:val="num" w:pos="5236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568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3E421CA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num" w:pos="5956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640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2783E4C">
        <w:start w:val="1"/>
        <w:numFmt w:val="bullet"/>
        <w:lvlText w:val="•"/>
        <w:lvlJc w:val="left"/>
        <w:pPr>
          <w:tabs>
            <w:tab w:val="left" w:pos="107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num" w:pos="6676"/>
            <w:tab w:val="left" w:pos="7200"/>
            <w:tab w:val="left" w:pos="7920"/>
            <w:tab w:val="left" w:pos="8640"/>
            <w:tab w:val="left" w:pos="9360"/>
            <w:tab w:val="left" w:pos="10080"/>
          </w:tabs>
          <w:ind w:left="7120" w:hanging="8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34"/>
  </w:num>
  <w:num w:numId="55">
    <w:abstractNumId w:val="4"/>
  </w:num>
  <w:num w:numId="56">
    <w:abstractNumId w:val="24"/>
  </w:num>
  <w:num w:numId="57">
    <w:abstractNumId w:val="26"/>
  </w:num>
  <w:num w:numId="58">
    <w:abstractNumId w:val="30"/>
  </w:num>
  <w:num w:numId="59">
    <w:abstractNumId w:val="7"/>
  </w:num>
  <w:num w:numId="60">
    <w:abstractNumId w:val="7"/>
    <w:lvlOverride w:ilvl="0">
      <w:lvl w:ilvl="0" w:tplc="BCAA4F92">
        <w:start w:val="1"/>
        <w:numFmt w:val="bullet"/>
        <w:lvlText w:val="✓"/>
        <w:lvlJc w:val="left"/>
        <w:pPr>
          <w:tabs>
            <w:tab w:val="num" w:pos="85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84" w:firstLine="28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1">
      <w:lvl w:ilvl="1" w:tplc="2092F0F4">
        <w:start w:val="1"/>
        <w:numFmt w:val="bullet"/>
        <w:suff w:val="nothing"/>
        <w:lvlText w:val="o"/>
        <w:lvlJc w:val="left"/>
        <w:pPr>
          <w:tabs>
            <w:tab w:val="left" w:pos="85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707" w:firstLine="427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86AAA1BE">
        <w:start w:val="1"/>
        <w:numFmt w:val="bullet"/>
        <w:lvlText w:val="▪"/>
        <w:lvlJc w:val="left"/>
        <w:pPr>
          <w:tabs>
            <w:tab w:val="left" w:pos="851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367" w:hanging="23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69869A9C">
        <w:start w:val="1"/>
        <w:numFmt w:val="bullet"/>
        <w:suff w:val="nothing"/>
        <w:lvlText w:val="•"/>
        <w:lvlJc w:val="left"/>
        <w:pPr>
          <w:tabs>
            <w:tab w:val="left" w:pos="85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147" w:firstLine="4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4">
      <w:lvl w:ilvl="4" w:tplc="E314F354">
        <w:start w:val="1"/>
        <w:numFmt w:val="bullet"/>
        <w:suff w:val="nothing"/>
        <w:lvlText w:val="o"/>
        <w:lvlJc w:val="left"/>
        <w:pPr>
          <w:tabs>
            <w:tab w:val="left" w:pos="85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867" w:firstLine="427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68E69A6A">
        <w:start w:val="1"/>
        <w:numFmt w:val="bullet"/>
        <w:lvlText w:val="▪"/>
        <w:lvlJc w:val="left"/>
        <w:pPr>
          <w:tabs>
            <w:tab w:val="left" w:pos="851"/>
            <w:tab w:val="left" w:pos="1440"/>
            <w:tab w:val="left" w:pos="2160"/>
            <w:tab w:val="left" w:pos="288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3527" w:hanging="23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6FFA282A">
        <w:start w:val="1"/>
        <w:numFmt w:val="bullet"/>
        <w:suff w:val="nothing"/>
        <w:lvlText w:val="•"/>
        <w:lvlJc w:val="left"/>
        <w:pPr>
          <w:tabs>
            <w:tab w:val="left" w:pos="85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307" w:firstLine="4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7">
      <w:lvl w:ilvl="7" w:tplc="330A7BE4">
        <w:start w:val="1"/>
        <w:numFmt w:val="bullet"/>
        <w:suff w:val="nothing"/>
        <w:lvlText w:val="o"/>
        <w:lvlJc w:val="left"/>
        <w:pPr>
          <w:tabs>
            <w:tab w:val="left" w:pos="85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27" w:firstLine="427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79F4F7B2">
        <w:start w:val="1"/>
        <w:numFmt w:val="bullet"/>
        <w:lvlText w:val="▪"/>
        <w:lvlJc w:val="left"/>
        <w:pPr>
          <w:tabs>
            <w:tab w:val="left" w:pos="851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6480"/>
            <w:tab w:val="left" w:pos="7200"/>
            <w:tab w:val="left" w:pos="7920"/>
            <w:tab w:val="left" w:pos="8640"/>
          </w:tabs>
          <w:ind w:left="5687" w:hanging="23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61">
    <w:abstractNumId w:val="12"/>
  </w:num>
  <w:num w:numId="62">
    <w:abstractNumId w:val="22"/>
  </w:num>
  <w:num w:numId="63">
    <w:abstractNumId w:val="21"/>
  </w:num>
  <w:num w:numId="64">
    <w:abstractNumId w:val="35"/>
  </w:num>
  <w:num w:numId="65">
    <w:abstractNumId w:val="19"/>
  </w:num>
  <w:num w:numId="66">
    <w:abstractNumId w:val="2"/>
    <w:lvlOverride w:ilvl="0">
      <w:lvl w:ilvl="0" w:tplc="EBDC1C0A">
        <w:start w:val="1"/>
        <w:numFmt w:val="bullet"/>
        <w:lvlText w:val="·"/>
        <w:lvlJc w:val="left"/>
        <w:pPr>
          <w:ind w:left="709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lang w:val="ru-RU"/>
        </w:rPr>
      </w:lvl>
    </w:lvlOverride>
  </w:num>
  <w:num w:numId="67">
    <w:abstractNumId w:val="2"/>
  </w:num>
  <w:num w:numId="68">
    <w:abstractNumId w:val="16"/>
  </w:num>
  <w:num w:numId="69">
    <w:abstractNumId w:val="0"/>
  </w:num>
  <w:num w:numId="70">
    <w:abstractNumId w:val="1"/>
  </w:num>
  <w:num w:numId="71">
    <w:abstractNumId w:val="6"/>
  </w:num>
  <w:num w:numId="72">
    <w:abstractNumId w:val="33"/>
  </w:num>
  <w:num w:numId="73">
    <w:abstractNumId w:val="14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CB"/>
    <w:rsid w:val="000033CB"/>
    <w:rsid w:val="00013A54"/>
    <w:rsid w:val="00014F82"/>
    <w:rsid w:val="0004265C"/>
    <w:rsid w:val="000660E4"/>
    <w:rsid w:val="000751E9"/>
    <w:rsid w:val="000839CE"/>
    <w:rsid w:val="000904B5"/>
    <w:rsid w:val="00095142"/>
    <w:rsid w:val="000A3329"/>
    <w:rsid w:val="000E598D"/>
    <w:rsid w:val="000E5F2E"/>
    <w:rsid w:val="00110223"/>
    <w:rsid w:val="00111668"/>
    <w:rsid w:val="001269A9"/>
    <w:rsid w:val="00130F21"/>
    <w:rsid w:val="00135BCD"/>
    <w:rsid w:val="001660EA"/>
    <w:rsid w:val="001748E8"/>
    <w:rsid w:val="00174A39"/>
    <w:rsid w:val="00186C45"/>
    <w:rsid w:val="001B148F"/>
    <w:rsid w:val="002562EB"/>
    <w:rsid w:val="00270653"/>
    <w:rsid w:val="002B7A9E"/>
    <w:rsid w:val="002D29BC"/>
    <w:rsid w:val="002E0D82"/>
    <w:rsid w:val="002E0F1A"/>
    <w:rsid w:val="00301B1D"/>
    <w:rsid w:val="0033446E"/>
    <w:rsid w:val="00343BA2"/>
    <w:rsid w:val="00391D40"/>
    <w:rsid w:val="00397B63"/>
    <w:rsid w:val="003C062B"/>
    <w:rsid w:val="003C16B8"/>
    <w:rsid w:val="003E1172"/>
    <w:rsid w:val="00403763"/>
    <w:rsid w:val="004043D6"/>
    <w:rsid w:val="00482E5B"/>
    <w:rsid w:val="0048742E"/>
    <w:rsid w:val="004919F6"/>
    <w:rsid w:val="00491E5E"/>
    <w:rsid w:val="004B39DA"/>
    <w:rsid w:val="004D4703"/>
    <w:rsid w:val="004E0882"/>
    <w:rsid w:val="004F264F"/>
    <w:rsid w:val="004F45A1"/>
    <w:rsid w:val="00501EEC"/>
    <w:rsid w:val="00522CAE"/>
    <w:rsid w:val="00524F25"/>
    <w:rsid w:val="00542228"/>
    <w:rsid w:val="005519B5"/>
    <w:rsid w:val="00563E68"/>
    <w:rsid w:val="00565EA3"/>
    <w:rsid w:val="0056631B"/>
    <w:rsid w:val="0058237B"/>
    <w:rsid w:val="0058543E"/>
    <w:rsid w:val="0058556E"/>
    <w:rsid w:val="00594305"/>
    <w:rsid w:val="005B64FE"/>
    <w:rsid w:val="005C2BC8"/>
    <w:rsid w:val="005D76E9"/>
    <w:rsid w:val="005E6114"/>
    <w:rsid w:val="005F7234"/>
    <w:rsid w:val="00603B76"/>
    <w:rsid w:val="0060713D"/>
    <w:rsid w:val="0061052A"/>
    <w:rsid w:val="00622A01"/>
    <w:rsid w:val="00635D99"/>
    <w:rsid w:val="00657493"/>
    <w:rsid w:val="00660F00"/>
    <w:rsid w:val="0066759A"/>
    <w:rsid w:val="00667E60"/>
    <w:rsid w:val="00673DF8"/>
    <w:rsid w:val="00677737"/>
    <w:rsid w:val="006B0A82"/>
    <w:rsid w:val="006B4F8A"/>
    <w:rsid w:val="006C4C6E"/>
    <w:rsid w:val="006D2CAB"/>
    <w:rsid w:val="006E0E80"/>
    <w:rsid w:val="00701A57"/>
    <w:rsid w:val="00706881"/>
    <w:rsid w:val="00723EB7"/>
    <w:rsid w:val="00752412"/>
    <w:rsid w:val="00761247"/>
    <w:rsid w:val="00761866"/>
    <w:rsid w:val="0076650A"/>
    <w:rsid w:val="00766DE6"/>
    <w:rsid w:val="007A0DBB"/>
    <w:rsid w:val="007C5D9B"/>
    <w:rsid w:val="00806349"/>
    <w:rsid w:val="00807FBD"/>
    <w:rsid w:val="008239DD"/>
    <w:rsid w:val="00870D6B"/>
    <w:rsid w:val="008946EE"/>
    <w:rsid w:val="00896A65"/>
    <w:rsid w:val="00897530"/>
    <w:rsid w:val="00897A32"/>
    <w:rsid w:val="008B63A6"/>
    <w:rsid w:val="008C09AF"/>
    <w:rsid w:val="008C1A2E"/>
    <w:rsid w:val="008C6CC4"/>
    <w:rsid w:val="008C75C1"/>
    <w:rsid w:val="008F2AFA"/>
    <w:rsid w:val="00932407"/>
    <w:rsid w:val="009473CA"/>
    <w:rsid w:val="00970405"/>
    <w:rsid w:val="00972B12"/>
    <w:rsid w:val="009771A6"/>
    <w:rsid w:val="009810A6"/>
    <w:rsid w:val="009B6070"/>
    <w:rsid w:val="009C1348"/>
    <w:rsid w:val="009D6461"/>
    <w:rsid w:val="009E4EEF"/>
    <w:rsid w:val="009F07AE"/>
    <w:rsid w:val="009F504D"/>
    <w:rsid w:val="009F7890"/>
    <w:rsid w:val="00A1586F"/>
    <w:rsid w:val="00A20931"/>
    <w:rsid w:val="00A2263C"/>
    <w:rsid w:val="00A23939"/>
    <w:rsid w:val="00A31E25"/>
    <w:rsid w:val="00A40285"/>
    <w:rsid w:val="00A428BC"/>
    <w:rsid w:val="00A44019"/>
    <w:rsid w:val="00A46A44"/>
    <w:rsid w:val="00A77B6C"/>
    <w:rsid w:val="00A82A4A"/>
    <w:rsid w:val="00AD7226"/>
    <w:rsid w:val="00AE3C4A"/>
    <w:rsid w:val="00AF25F4"/>
    <w:rsid w:val="00AF40A5"/>
    <w:rsid w:val="00AF548E"/>
    <w:rsid w:val="00B1084E"/>
    <w:rsid w:val="00B11C35"/>
    <w:rsid w:val="00B441C2"/>
    <w:rsid w:val="00B50CF0"/>
    <w:rsid w:val="00B70D86"/>
    <w:rsid w:val="00B747C3"/>
    <w:rsid w:val="00B87B0C"/>
    <w:rsid w:val="00BB38F1"/>
    <w:rsid w:val="00BD4AB6"/>
    <w:rsid w:val="00BD5017"/>
    <w:rsid w:val="00C210BE"/>
    <w:rsid w:val="00C32777"/>
    <w:rsid w:val="00C43C7D"/>
    <w:rsid w:val="00C43F10"/>
    <w:rsid w:val="00C879C4"/>
    <w:rsid w:val="00CC08FF"/>
    <w:rsid w:val="00CD5678"/>
    <w:rsid w:val="00CE19CF"/>
    <w:rsid w:val="00D07804"/>
    <w:rsid w:val="00D256EC"/>
    <w:rsid w:val="00D611AB"/>
    <w:rsid w:val="00D74598"/>
    <w:rsid w:val="00D93EFE"/>
    <w:rsid w:val="00DA6369"/>
    <w:rsid w:val="00DA772B"/>
    <w:rsid w:val="00DB4ACA"/>
    <w:rsid w:val="00DD115A"/>
    <w:rsid w:val="00DD2C2E"/>
    <w:rsid w:val="00DD41AB"/>
    <w:rsid w:val="00DE1568"/>
    <w:rsid w:val="00DF2D53"/>
    <w:rsid w:val="00E000E4"/>
    <w:rsid w:val="00E1018E"/>
    <w:rsid w:val="00E6079A"/>
    <w:rsid w:val="00E71299"/>
    <w:rsid w:val="00E75C96"/>
    <w:rsid w:val="00E762B7"/>
    <w:rsid w:val="00E7679F"/>
    <w:rsid w:val="00E931E3"/>
    <w:rsid w:val="00E94960"/>
    <w:rsid w:val="00EA007C"/>
    <w:rsid w:val="00EA3904"/>
    <w:rsid w:val="00EB5DE1"/>
    <w:rsid w:val="00ED4ED4"/>
    <w:rsid w:val="00F02BE7"/>
    <w:rsid w:val="00F05C7B"/>
    <w:rsid w:val="00F0754B"/>
    <w:rsid w:val="00F17354"/>
    <w:rsid w:val="00F43EC6"/>
    <w:rsid w:val="00F441AB"/>
    <w:rsid w:val="00F54A4B"/>
    <w:rsid w:val="00F562D6"/>
    <w:rsid w:val="00F63C1C"/>
    <w:rsid w:val="00F774F6"/>
    <w:rsid w:val="00F8314D"/>
    <w:rsid w:val="00F90073"/>
    <w:rsid w:val="00FB680C"/>
    <w:rsid w:val="00FD66DC"/>
    <w:rsid w:val="00FE132F"/>
    <w:rsid w:val="00F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809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rsid w:val="000033CB"/>
    <w:pPr>
      <w:widowControl w:val="0"/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styleId="3">
    <w:name w:val="heading 3"/>
    <w:basedOn w:val="a2"/>
    <w:next w:val="a3"/>
    <w:link w:val="31"/>
    <w:qFormat/>
    <w:rsid w:val="009473CA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uppressAutoHyphens/>
      <w:spacing w:before="140" w:after="120"/>
      <w:ind w:left="1440" w:hanging="360"/>
      <w:outlineLvl w:val="2"/>
    </w:pPr>
    <w:rPr>
      <w:rFonts w:ascii="Liberation Serif" w:eastAsia="Segoe UI" w:hAnsi="Liberation Serif" w:cs="Tahoma"/>
      <w:b/>
      <w:bCs/>
      <w:color w:val="auto"/>
      <w:kern w:val="1"/>
      <w:sz w:val="28"/>
      <w:szCs w:val="28"/>
      <w:bdr w:val="none" w:sz="0" w:space="0" w:color="auto"/>
      <w:lang w:eastAsia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rsid w:val="000033CB"/>
    <w:rPr>
      <w:u w:val="single"/>
    </w:rPr>
  </w:style>
  <w:style w:type="table" w:customStyle="1" w:styleId="TableNormal">
    <w:name w:val="Table Normal"/>
    <w:rsid w:val="000033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8">
    <w:name w:val="Колонтитул"/>
    <w:rsid w:val="000033C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9">
    <w:name w:val="По умолчанию"/>
    <w:rsid w:val="000033CB"/>
    <w:rPr>
      <w:rFonts w:ascii="Helvetica Neue" w:hAnsi="Helvetica Neue" w:cs="Arial Unicode MS"/>
      <w:color w:val="000000"/>
      <w:sz w:val="22"/>
      <w:szCs w:val="22"/>
    </w:rPr>
  </w:style>
  <w:style w:type="numbering" w:customStyle="1" w:styleId="1">
    <w:name w:val="Импортированный стиль 1"/>
    <w:rsid w:val="000033CB"/>
    <w:pPr>
      <w:numPr>
        <w:numId w:val="1"/>
      </w:numPr>
    </w:pPr>
  </w:style>
  <w:style w:type="numbering" w:customStyle="1" w:styleId="2">
    <w:name w:val="Импортированный стиль 2"/>
    <w:rsid w:val="000033CB"/>
    <w:pPr>
      <w:numPr>
        <w:numId w:val="3"/>
      </w:numPr>
    </w:pPr>
  </w:style>
  <w:style w:type="numbering" w:customStyle="1" w:styleId="a0">
    <w:name w:val="С числами"/>
    <w:rsid w:val="000033CB"/>
    <w:pPr>
      <w:numPr>
        <w:numId w:val="7"/>
      </w:numPr>
    </w:pPr>
  </w:style>
  <w:style w:type="numbering" w:customStyle="1" w:styleId="6">
    <w:name w:val="Импортированный стиль 6"/>
    <w:rsid w:val="000033CB"/>
    <w:pPr>
      <w:numPr>
        <w:numId w:val="11"/>
      </w:numPr>
    </w:pPr>
  </w:style>
  <w:style w:type="numbering" w:customStyle="1" w:styleId="7">
    <w:name w:val="Импортированный стиль 7"/>
    <w:rsid w:val="000033CB"/>
    <w:pPr>
      <w:numPr>
        <w:numId w:val="14"/>
      </w:numPr>
    </w:pPr>
  </w:style>
  <w:style w:type="numbering" w:customStyle="1" w:styleId="5">
    <w:name w:val="Импортированный стиль 5"/>
    <w:rsid w:val="000033CB"/>
    <w:pPr>
      <w:numPr>
        <w:numId w:val="16"/>
      </w:numPr>
    </w:pPr>
  </w:style>
  <w:style w:type="paragraph" w:customStyle="1" w:styleId="30">
    <w:name w:val="Основной текст (3)"/>
    <w:rsid w:val="000033CB"/>
    <w:pPr>
      <w:widowControl w:val="0"/>
      <w:shd w:val="clear" w:color="auto" w:fill="FFFFFF"/>
      <w:spacing w:line="178" w:lineRule="exact"/>
      <w:jc w:val="both"/>
    </w:pPr>
    <w:rPr>
      <w:rFonts w:ascii="Arial" w:hAnsi="Arial" w:cs="Arial Unicode MS"/>
      <w:color w:val="000000"/>
      <w:sz w:val="15"/>
      <w:szCs w:val="15"/>
      <w:u w:color="000000"/>
    </w:rPr>
  </w:style>
  <w:style w:type="numbering" w:customStyle="1" w:styleId="8">
    <w:name w:val="Импортированный стиль 8"/>
    <w:rsid w:val="000033CB"/>
    <w:pPr>
      <w:numPr>
        <w:numId w:val="19"/>
      </w:numPr>
    </w:pPr>
  </w:style>
  <w:style w:type="paragraph" w:customStyle="1" w:styleId="11">
    <w:name w:val="Название объекта1"/>
    <w:rsid w:val="000033CB"/>
    <w:pPr>
      <w:suppressAutoHyphens/>
      <w:outlineLvl w:val="0"/>
    </w:pPr>
    <w:rPr>
      <w:rFonts w:ascii="Calibri" w:hAnsi="Calibri" w:cs="Arial Unicode MS"/>
      <w:color w:val="000000"/>
      <w:sz w:val="36"/>
      <w:szCs w:val="36"/>
    </w:rPr>
  </w:style>
  <w:style w:type="numbering" w:customStyle="1" w:styleId="9">
    <w:name w:val="Импортированный стиль 9"/>
    <w:rsid w:val="000033CB"/>
    <w:pPr>
      <w:numPr>
        <w:numId w:val="23"/>
      </w:numPr>
    </w:pPr>
  </w:style>
  <w:style w:type="numbering" w:customStyle="1" w:styleId="10">
    <w:name w:val="Импортированный стиль 10"/>
    <w:rsid w:val="000033CB"/>
    <w:pPr>
      <w:numPr>
        <w:numId w:val="25"/>
      </w:numPr>
    </w:pPr>
  </w:style>
  <w:style w:type="paragraph" w:customStyle="1" w:styleId="60">
    <w:name w:val="Основной текст (6)"/>
    <w:rsid w:val="000033CB"/>
    <w:pPr>
      <w:widowControl w:val="0"/>
      <w:shd w:val="clear" w:color="auto" w:fill="FFFFFF"/>
      <w:spacing w:before="120" w:line="20" w:lineRule="atLeast"/>
      <w:jc w:val="right"/>
    </w:pPr>
    <w:rPr>
      <w:rFonts w:ascii="Arial" w:hAnsi="Arial" w:cs="Arial Unicode MS"/>
      <w:color w:val="000000"/>
      <w:sz w:val="13"/>
      <w:szCs w:val="13"/>
      <w:u w:color="000000"/>
    </w:rPr>
  </w:style>
  <w:style w:type="paragraph" w:customStyle="1" w:styleId="20">
    <w:name w:val="Стиль таблицы 2"/>
    <w:rsid w:val="000033CB"/>
    <w:rPr>
      <w:rFonts w:ascii="Helvetica Neue" w:eastAsia="Helvetica Neue" w:hAnsi="Helvetica Neue" w:cs="Helvetica Neue"/>
      <w:color w:val="000000"/>
    </w:rPr>
  </w:style>
  <w:style w:type="numbering" w:customStyle="1" w:styleId="a1">
    <w:name w:val="С буквами"/>
    <w:rsid w:val="000033CB"/>
    <w:pPr>
      <w:numPr>
        <w:numId w:val="54"/>
      </w:numPr>
    </w:pPr>
  </w:style>
  <w:style w:type="numbering" w:customStyle="1" w:styleId="a">
    <w:name w:val="Тире"/>
    <w:rsid w:val="000033CB"/>
    <w:pPr>
      <w:numPr>
        <w:numId w:val="55"/>
      </w:numPr>
    </w:pPr>
  </w:style>
  <w:style w:type="table" w:styleId="aa">
    <w:name w:val="Table Grid"/>
    <w:basedOn w:val="a5"/>
    <w:uiPriority w:val="39"/>
    <w:unhideWhenUsed/>
    <w:rsid w:val="00A42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8239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styleId="ac">
    <w:name w:val="List Paragraph"/>
    <w:basedOn w:val="a2"/>
    <w:qFormat/>
    <w:rsid w:val="00723EB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bdr w:val="none" w:sz="0" w:space="0" w:color="auto"/>
      <w:lang w:eastAsia="en-US"/>
    </w:rPr>
  </w:style>
  <w:style w:type="paragraph" w:styleId="ad">
    <w:name w:val="Balloon Text"/>
    <w:basedOn w:val="a2"/>
    <w:link w:val="ae"/>
    <w:uiPriority w:val="99"/>
    <w:semiHidden/>
    <w:unhideWhenUsed/>
    <w:rsid w:val="0089753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897530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32">
    <w:name w:val="Заголовок 3 Знак"/>
    <w:basedOn w:val="a4"/>
    <w:uiPriority w:val="9"/>
    <w:semiHidden/>
    <w:rsid w:val="009473C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paragraph" w:styleId="af">
    <w:name w:val="Subtitle"/>
    <w:basedOn w:val="a2"/>
    <w:link w:val="af0"/>
    <w:qFormat/>
    <w:rsid w:val="009473CA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  <w:jc w:val="center"/>
    </w:pPr>
    <w:rPr>
      <w:rFonts w:ascii="Arial" w:eastAsia="Lucida Sans Unicode" w:hAnsi="Arial" w:cs="Arial"/>
      <w:i/>
      <w:iCs/>
      <w:color w:val="auto"/>
      <w:sz w:val="28"/>
      <w:szCs w:val="28"/>
      <w:bdr w:val="none" w:sz="0" w:space="0" w:color="auto"/>
      <w:lang w:eastAsia="ar-SA"/>
    </w:rPr>
  </w:style>
  <w:style w:type="character" w:customStyle="1" w:styleId="af0">
    <w:name w:val="Подзаголовок Знак"/>
    <w:basedOn w:val="a4"/>
    <w:link w:val="af"/>
    <w:rsid w:val="009473CA"/>
    <w:rPr>
      <w:rFonts w:ascii="Arial" w:eastAsia="Lucida Sans Unicode" w:hAnsi="Arial" w:cs="Arial"/>
      <w:i/>
      <w:iCs/>
      <w:sz w:val="28"/>
      <w:szCs w:val="28"/>
      <w:bdr w:val="none" w:sz="0" w:space="0" w:color="auto"/>
      <w:lang w:eastAsia="ar-SA"/>
    </w:rPr>
  </w:style>
  <w:style w:type="paragraph" w:customStyle="1" w:styleId="21">
    <w:name w:val="Абзац списка2"/>
    <w:basedOn w:val="a2"/>
    <w:rsid w:val="009473C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60" w:line="252" w:lineRule="auto"/>
      <w:ind w:left="720"/>
    </w:pPr>
    <w:rPr>
      <w:rFonts w:ascii="Helvetica Neue" w:eastAsia="Times New Roman" w:hAnsi="Helvetica Neue" w:cs="Helvetica Neue"/>
      <w:color w:val="auto"/>
      <w:sz w:val="22"/>
      <w:szCs w:val="22"/>
      <w:bdr w:val="none" w:sz="0" w:space="0" w:color="auto"/>
      <w:lang w:eastAsia="ar-SA"/>
    </w:rPr>
  </w:style>
  <w:style w:type="character" w:customStyle="1" w:styleId="31">
    <w:name w:val="Заголовок 3 Знак1"/>
    <w:basedOn w:val="a4"/>
    <w:link w:val="3"/>
    <w:rsid w:val="009473CA"/>
    <w:rPr>
      <w:rFonts w:ascii="Liberation Serif" w:eastAsia="Segoe UI" w:hAnsi="Liberation Serif" w:cs="Tahoma"/>
      <w:b/>
      <w:bCs/>
      <w:kern w:val="1"/>
      <w:sz w:val="28"/>
      <w:szCs w:val="28"/>
      <w:bdr w:val="none" w:sz="0" w:space="0" w:color="auto"/>
      <w:lang w:eastAsia="ar-SA"/>
    </w:rPr>
  </w:style>
  <w:style w:type="paragraph" w:styleId="a3">
    <w:name w:val="Body Text"/>
    <w:basedOn w:val="a2"/>
    <w:link w:val="af1"/>
    <w:uiPriority w:val="99"/>
    <w:semiHidden/>
    <w:unhideWhenUsed/>
    <w:rsid w:val="009473CA"/>
    <w:pPr>
      <w:spacing w:after="120"/>
    </w:pPr>
  </w:style>
  <w:style w:type="character" w:customStyle="1" w:styleId="af1">
    <w:name w:val="Основной текст Знак"/>
    <w:basedOn w:val="a4"/>
    <w:link w:val="a3"/>
    <w:uiPriority w:val="99"/>
    <w:semiHidden/>
    <w:rsid w:val="009473CA"/>
    <w:rPr>
      <w:rFonts w:ascii="Courier New" w:hAnsi="Courier New" w:cs="Arial Unicode MS"/>
      <w:color w:val="000000"/>
      <w:sz w:val="24"/>
      <w:szCs w:val="24"/>
      <w:u w:color="000000"/>
    </w:rPr>
  </w:style>
  <w:style w:type="character" w:styleId="af2">
    <w:name w:val="annotation reference"/>
    <w:basedOn w:val="a4"/>
    <w:uiPriority w:val="99"/>
    <w:semiHidden/>
    <w:unhideWhenUsed/>
    <w:rsid w:val="008C75C1"/>
    <w:rPr>
      <w:sz w:val="16"/>
      <w:szCs w:val="16"/>
    </w:rPr>
  </w:style>
  <w:style w:type="paragraph" w:styleId="af3">
    <w:name w:val="annotation text"/>
    <w:basedOn w:val="a2"/>
    <w:link w:val="af4"/>
    <w:uiPriority w:val="99"/>
    <w:semiHidden/>
    <w:unhideWhenUsed/>
    <w:rsid w:val="008C75C1"/>
    <w:rPr>
      <w:sz w:val="20"/>
      <w:szCs w:val="20"/>
    </w:rPr>
  </w:style>
  <w:style w:type="character" w:customStyle="1" w:styleId="af4">
    <w:name w:val="Текст примечания Знак"/>
    <w:basedOn w:val="a4"/>
    <w:link w:val="af3"/>
    <w:uiPriority w:val="99"/>
    <w:semiHidden/>
    <w:rsid w:val="008C75C1"/>
    <w:rPr>
      <w:rFonts w:ascii="Courier New" w:hAnsi="Courier New" w:cs="Arial Unicode MS"/>
      <w:color w:val="000000"/>
      <w:u w:color="00000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C75C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C75C1"/>
    <w:rPr>
      <w:rFonts w:ascii="Courier New" w:hAnsi="Courier New" w:cs="Arial Unicode MS"/>
      <w:b/>
      <w:bCs/>
      <w:color w:val="00000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rsid w:val="000033CB"/>
    <w:pPr>
      <w:widowControl w:val="0"/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styleId="3">
    <w:name w:val="heading 3"/>
    <w:basedOn w:val="a2"/>
    <w:next w:val="a3"/>
    <w:link w:val="31"/>
    <w:qFormat/>
    <w:rsid w:val="009473CA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uppressAutoHyphens/>
      <w:spacing w:before="140" w:after="120"/>
      <w:ind w:left="1440" w:hanging="360"/>
      <w:outlineLvl w:val="2"/>
    </w:pPr>
    <w:rPr>
      <w:rFonts w:ascii="Liberation Serif" w:eastAsia="Segoe UI" w:hAnsi="Liberation Serif" w:cs="Tahoma"/>
      <w:b/>
      <w:bCs/>
      <w:color w:val="auto"/>
      <w:kern w:val="1"/>
      <w:sz w:val="28"/>
      <w:szCs w:val="28"/>
      <w:bdr w:val="none" w:sz="0" w:space="0" w:color="auto"/>
      <w:lang w:eastAsia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rsid w:val="000033CB"/>
    <w:rPr>
      <w:u w:val="single"/>
    </w:rPr>
  </w:style>
  <w:style w:type="table" w:customStyle="1" w:styleId="TableNormal">
    <w:name w:val="Table Normal"/>
    <w:rsid w:val="000033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8">
    <w:name w:val="Колонтитул"/>
    <w:rsid w:val="000033C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9">
    <w:name w:val="По умолчанию"/>
    <w:rsid w:val="000033CB"/>
    <w:rPr>
      <w:rFonts w:ascii="Helvetica Neue" w:hAnsi="Helvetica Neue" w:cs="Arial Unicode MS"/>
      <w:color w:val="000000"/>
      <w:sz w:val="22"/>
      <w:szCs w:val="22"/>
    </w:rPr>
  </w:style>
  <w:style w:type="numbering" w:customStyle="1" w:styleId="1">
    <w:name w:val="Импортированный стиль 1"/>
    <w:rsid w:val="000033CB"/>
    <w:pPr>
      <w:numPr>
        <w:numId w:val="1"/>
      </w:numPr>
    </w:pPr>
  </w:style>
  <w:style w:type="numbering" w:customStyle="1" w:styleId="2">
    <w:name w:val="Импортированный стиль 2"/>
    <w:rsid w:val="000033CB"/>
    <w:pPr>
      <w:numPr>
        <w:numId w:val="3"/>
      </w:numPr>
    </w:pPr>
  </w:style>
  <w:style w:type="numbering" w:customStyle="1" w:styleId="a0">
    <w:name w:val="С числами"/>
    <w:rsid w:val="000033CB"/>
    <w:pPr>
      <w:numPr>
        <w:numId w:val="7"/>
      </w:numPr>
    </w:pPr>
  </w:style>
  <w:style w:type="numbering" w:customStyle="1" w:styleId="6">
    <w:name w:val="Импортированный стиль 6"/>
    <w:rsid w:val="000033CB"/>
    <w:pPr>
      <w:numPr>
        <w:numId w:val="11"/>
      </w:numPr>
    </w:pPr>
  </w:style>
  <w:style w:type="numbering" w:customStyle="1" w:styleId="7">
    <w:name w:val="Импортированный стиль 7"/>
    <w:rsid w:val="000033CB"/>
    <w:pPr>
      <w:numPr>
        <w:numId w:val="14"/>
      </w:numPr>
    </w:pPr>
  </w:style>
  <w:style w:type="numbering" w:customStyle="1" w:styleId="5">
    <w:name w:val="Импортированный стиль 5"/>
    <w:rsid w:val="000033CB"/>
    <w:pPr>
      <w:numPr>
        <w:numId w:val="16"/>
      </w:numPr>
    </w:pPr>
  </w:style>
  <w:style w:type="paragraph" w:customStyle="1" w:styleId="30">
    <w:name w:val="Основной текст (3)"/>
    <w:rsid w:val="000033CB"/>
    <w:pPr>
      <w:widowControl w:val="0"/>
      <w:shd w:val="clear" w:color="auto" w:fill="FFFFFF"/>
      <w:spacing w:line="178" w:lineRule="exact"/>
      <w:jc w:val="both"/>
    </w:pPr>
    <w:rPr>
      <w:rFonts w:ascii="Arial" w:hAnsi="Arial" w:cs="Arial Unicode MS"/>
      <w:color w:val="000000"/>
      <w:sz w:val="15"/>
      <w:szCs w:val="15"/>
      <w:u w:color="000000"/>
    </w:rPr>
  </w:style>
  <w:style w:type="numbering" w:customStyle="1" w:styleId="8">
    <w:name w:val="Импортированный стиль 8"/>
    <w:rsid w:val="000033CB"/>
    <w:pPr>
      <w:numPr>
        <w:numId w:val="19"/>
      </w:numPr>
    </w:pPr>
  </w:style>
  <w:style w:type="paragraph" w:customStyle="1" w:styleId="11">
    <w:name w:val="Название объекта1"/>
    <w:rsid w:val="000033CB"/>
    <w:pPr>
      <w:suppressAutoHyphens/>
      <w:outlineLvl w:val="0"/>
    </w:pPr>
    <w:rPr>
      <w:rFonts w:ascii="Calibri" w:hAnsi="Calibri" w:cs="Arial Unicode MS"/>
      <w:color w:val="000000"/>
      <w:sz w:val="36"/>
      <w:szCs w:val="36"/>
    </w:rPr>
  </w:style>
  <w:style w:type="numbering" w:customStyle="1" w:styleId="9">
    <w:name w:val="Импортированный стиль 9"/>
    <w:rsid w:val="000033CB"/>
    <w:pPr>
      <w:numPr>
        <w:numId w:val="23"/>
      </w:numPr>
    </w:pPr>
  </w:style>
  <w:style w:type="numbering" w:customStyle="1" w:styleId="10">
    <w:name w:val="Импортированный стиль 10"/>
    <w:rsid w:val="000033CB"/>
    <w:pPr>
      <w:numPr>
        <w:numId w:val="25"/>
      </w:numPr>
    </w:pPr>
  </w:style>
  <w:style w:type="paragraph" w:customStyle="1" w:styleId="60">
    <w:name w:val="Основной текст (6)"/>
    <w:rsid w:val="000033CB"/>
    <w:pPr>
      <w:widowControl w:val="0"/>
      <w:shd w:val="clear" w:color="auto" w:fill="FFFFFF"/>
      <w:spacing w:before="120" w:line="20" w:lineRule="atLeast"/>
      <w:jc w:val="right"/>
    </w:pPr>
    <w:rPr>
      <w:rFonts w:ascii="Arial" w:hAnsi="Arial" w:cs="Arial Unicode MS"/>
      <w:color w:val="000000"/>
      <w:sz w:val="13"/>
      <w:szCs w:val="13"/>
      <w:u w:color="000000"/>
    </w:rPr>
  </w:style>
  <w:style w:type="paragraph" w:customStyle="1" w:styleId="20">
    <w:name w:val="Стиль таблицы 2"/>
    <w:rsid w:val="000033CB"/>
    <w:rPr>
      <w:rFonts w:ascii="Helvetica Neue" w:eastAsia="Helvetica Neue" w:hAnsi="Helvetica Neue" w:cs="Helvetica Neue"/>
      <w:color w:val="000000"/>
    </w:rPr>
  </w:style>
  <w:style w:type="numbering" w:customStyle="1" w:styleId="a1">
    <w:name w:val="С буквами"/>
    <w:rsid w:val="000033CB"/>
    <w:pPr>
      <w:numPr>
        <w:numId w:val="54"/>
      </w:numPr>
    </w:pPr>
  </w:style>
  <w:style w:type="numbering" w:customStyle="1" w:styleId="a">
    <w:name w:val="Тире"/>
    <w:rsid w:val="000033CB"/>
    <w:pPr>
      <w:numPr>
        <w:numId w:val="55"/>
      </w:numPr>
    </w:pPr>
  </w:style>
  <w:style w:type="table" w:styleId="aa">
    <w:name w:val="Table Grid"/>
    <w:basedOn w:val="a5"/>
    <w:uiPriority w:val="39"/>
    <w:unhideWhenUsed/>
    <w:rsid w:val="00A42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8239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styleId="ac">
    <w:name w:val="List Paragraph"/>
    <w:basedOn w:val="a2"/>
    <w:qFormat/>
    <w:rsid w:val="00723EB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bdr w:val="none" w:sz="0" w:space="0" w:color="auto"/>
      <w:lang w:eastAsia="en-US"/>
    </w:rPr>
  </w:style>
  <w:style w:type="paragraph" w:styleId="ad">
    <w:name w:val="Balloon Text"/>
    <w:basedOn w:val="a2"/>
    <w:link w:val="ae"/>
    <w:uiPriority w:val="99"/>
    <w:semiHidden/>
    <w:unhideWhenUsed/>
    <w:rsid w:val="0089753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897530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32">
    <w:name w:val="Заголовок 3 Знак"/>
    <w:basedOn w:val="a4"/>
    <w:uiPriority w:val="9"/>
    <w:semiHidden/>
    <w:rsid w:val="009473C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paragraph" w:styleId="af">
    <w:name w:val="Subtitle"/>
    <w:basedOn w:val="a2"/>
    <w:link w:val="af0"/>
    <w:qFormat/>
    <w:rsid w:val="009473CA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  <w:jc w:val="center"/>
    </w:pPr>
    <w:rPr>
      <w:rFonts w:ascii="Arial" w:eastAsia="Lucida Sans Unicode" w:hAnsi="Arial" w:cs="Arial"/>
      <w:i/>
      <w:iCs/>
      <w:color w:val="auto"/>
      <w:sz w:val="28"/>
      <w:szCs w:val="28"/>
      <w:bdr w:val="none" w:sz="0" w:space="0" w:color="auto"/>
      <w:lang w:eastAsia="ar-SA"/>
    </w:rPr>
  </w:style>
  <w:style w:type="character" w:customStyle="1" w:styleId="af0">
    <w:name w:val="Подзаголовок Знак"/>
    <w:basedOn w:val="a4"/>
    <w:link w:val="af"/>
    <w:rsid w:val="009473CA"/>
    <w:rPr>
      <w:rFonts w:ascii="Arial" w:eastAsia="Lucida Sans Unicode" w:hAnsi="Arial" w:cs="Arial"/>
      <w:i/>
      <w:iCs/>
      <w:sz w:val="28"/>
      <w:szCs w:val="28"/>
      <w:bdr w:val="none" w:sz="0" w:space="0" w:color="auto"/>
      <w:lang w:eastAsia="ar-SA"/>
    </w:rPr>
  </w:style>
  <w:style w:type="paragraph" w:customStyle="1" w:styleId="21">
    <w:name w:val="Абзац списка2"/>
    <w:basedOn w:val="a2"/>
    <w:rsid w:val="009473C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60" w:line="252" w:lineRule="auto"/>
      <w:ind w:left="720"/>
    </w:pPr>
    <w:rPr>
      <w:rFonts w:ascii="Helvetica Neue" w:eastAsia="Times New Roman" w:hAnsi="Helvetica Neue" w:cs="Helvetica Neue"/>
      <w:color w:val="auto"/>
      <w:sz w:val="22"/>
      <w:szCs w:val="22"/>
      <w:bdr w:val="none" w:sz="0" w:space="0" w:color="auto"/>
      <w:lang w:eastAsia="ar-SA"/>
    </w:rPr>
  </w:style>
  <w:style w:type="character" w:customStyle="1" w:styleId="31">
    <w:name w:val="Заголовок 3 Знак1"/>
    <w:basedOn w:val="a4"/>
    <w:link w:val="3"/>
    <w:rsid w:val="009473CA"/>
    <w:rPr>
      <w:rFonts w:ascii="Liberation Serif" w:eastAsia="Segoe UI" w:hAnsi="Liberation Serif" w:cs="Tahoma"/>
      <w:b/>
      <w:bCs/>
      <w:kern w:val="1"/>
      <w:sz w:val="28"/>
      <w:szCs w:val="28"/>
      <w:bdr w:val="none" w:sz="0" w:space="0" w:color="auto"/>
      <w:lang w:eastAsia="ar-SA"/>
    </w:rPr>
  </w:style>
  <w:style w:type="paragraph" w:styleId="a3">
    <w:name w:val="Body Text"/>
    <w:basedOn w:val="a2"/>
    <w:link w:val="af1"/>
    <w:uiPriority w:val="99"/>
    <w:semiHidden/>
    <w:unhideWhenUsed/>
    <w:rsid w:val="009473CA"/>
    <w:pPr>
      <w:spacing w:after="120"/>
    </w:pPr>
  </w:style>
  <w:style w:type="character" w:customStyle="1" w:styleId="af1">
    <w:name w:val="Основной текст Знак"/>
    <w:basedOn w:val="a4"/>
    <w:link w:val="a3"/>
    <w:uiPriority w:val="99"/>
    <w:semiHidden/>
    <w:rsid w:val="009473CA"/>
    <w:rPr>
      <w:rFonts w:ascii="Courier New" w:hAnsi="Courier New" w:cs="Arial Unicode MS"/>
      <w:color w:val="000000"/>
      <w:sz w:val="24"/>
      <w:szCs w:val="24"/>
      <w:u w:color="000000"/>
    </w:rPr>
  </w:style>
  <w:style w:type="character" w:styleId="af2">
    <w:name w:val="annotation reference"/>
    <w:basedOn w:val="a4"/>
    <w:uiPriority w:val="99"/>
    <w:semiHidden/>
    <w:unhideWhenUsed/>
    <w:rsid w:val="008C75C1"/>
    <w:rPr>
      <w:sz w:val="16"/>
      <w:szCs w:val="16"/>
    </w:rPr>
  </w:style>
  <w:style w:type="paragraph" w:styleId="af3">
    <w:name w:val="annotation text"/>
    <w:basedOn w:val="a2"/>
    <w:link w:val="af4"/>
    <w:uiPriority w:val="99"/>
    <w:semiHidden/>
    <w:unhideWhenUsed/>
    <w:rsid w:val="008C75C1"/>
    <w:rPr>
      <w:sz w:val="20"/>
      <w:szCs w:val="20"/>
    </w:rPr>
  </w:style>
  <w:style w:type="character" w:customStyle="1" w:styleId="af4">
    <w:name w:val="Текст примечания Знак"/>
    <w:basedOn w:val="a4"/>
    <w:link w:val="af3"/>
    <w:uiPriority w:val="99"/>
    <w:semiHidden/>
    <w:rsid w:val="008C75C1"/>
    <w:rPr>
      <w:rFonts w:ascii="Courier New" w:hAnsi="Courier New" w:cs="Arial Unicode MS"/>
      <w:color w:val="000000"/>
      <w:u w:color="00000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C75C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C75C1"/>
    <w:rPr>
      <w:rFonts w:ascii="Courier New" w:hAnsi="Courier New" w:cs="Arial Unicode MS"/>
      <w:b/>
      <w:bCs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95498-B867-4F2D-A60B-F1D6B4FD9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4666</Words>
  <Characters>26599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Самарские Коммунальные Системы</Company>
  <LinksUpToDate>false</LinksUpToDate>
  <CharactersWithSpaces>31203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Пенкрат Антон Владимирович</dc:creator>
  <cp:lastModifiedBy>Уланова Надежда Андреевна</cp:lastModifiedBy>
  <cp:revision>3</cp:revision>
  <cp:lastPrinted>2022-08-24T07:46:00Z</cp:lastPrinted>
  <dcterms:created xsi:type="dcterms:W3CDTF">2022-08-25T07:00:00Z</dcterms:created>
  <dcterms:modified xsi:type="dcterms:W3CDTF">2022-08-25T07:17:00Z</dcterms:modified>
</cp:coreProperties>
</file>